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A369E" w14:textId="77777777" w:rsidR="00F9510B" w:rsidRDefault="00000000">
      <w:pPr>
        <w:pStyle w:val="Title"/>
      </w:pPr>
      <w:r>
        <w:t>Central Atlantic Region of Narcotics Anonymous</w:t>
      </w:r>
    </w:p>
    <w:p w14:paraId="491E2144" w14:textId="77777777" w:rsidR="00F9510B" w:rsidRDefault="00000000">
      <w:r>
        <w:t>Planning Day Record and Regional Handoff | October 17, 2026</w:t>
      </w:r>
    </w:p>
    <w:p w14:paraId="23EF0DB0" w14:textId="77777777" w:rsidR="00F9510B" w:rsidRDefault="00000000">
      <w:r>
        <w:t>Working record prepared from photographs of flip charts and the facilitator’s account. Text in quotation marks generally follows the writing on the sheets; bracketed notes mark uncertain readings or editorial clarification. This document does not imply regional approval of projects.</w:t>
      </w:r>
    </w:p>
    <w:p w14:paraId="24ECE691" w14:textId="77777777" w:rsidR="00F9510B" w:rsidRDefault="00000000">
      <w:pPr>
        <w:pStyle w:val="Heading1"/>
      </w:pPr>
      <w:r>
        <w:t>At a glance</w:t>
      </w:r>
    </w:p>
    <w:p w14:paraId="2F56030C" w14:textId="77777777" w:rsidR="00F9510B" w:rsidRDefault="00000000">
      <w:r>
        <w:t>The group began with imagined positive news headlines, identified current strengths, gathered issues and opportunities for growth, grouped and prioritized issues, then developed goals and suggested approaches for the three selected priorities. The next steps are presentation to the region, project-plan development, regional consideration in December, and monitoring and evaluation of any approved projects.</w:t>
      </w:r>
    </w:p>
    <w:p w14:paraId="11BFA9F2" w14:textId="77777777" w:rsidR="00F9510B" w:rsidRDefault="00000000">
      <w:pPr>
        <w:pStyle w:val="Heading1"/>
      </w:pPr>
      <w:r>
        <w:t>1. Three prioritized issues, goals, and approaches</w:t>
      </w:r>
    </w:p>
    <w:p w14:paraId="00E76071" w14:textId="77777777" w:rsidR="00F9510B" w:rsidRDefault="00000000">
      <w:pPr>
        <w:pStyle w:val="Heading2"/>
      </w:pPr>
      <w:r>
        <w:t>Priority 1 — Predatory behavior / meeting safety</w:t>
      </w:r>
    </w:p>
    <w:p w14:paraId="476B7304" w14:textId="76FCB6C9" w:rsidR="00F9510B" w:rsidRPr="00574C9E" w:rsidRDefault="00000000">
      <w:pPr>
        <w:rPr>
          <w:b/>
          <w:bCs/>
        </w:rPr>
      </w:pPr>
      <w:proofErr w:type="gramStart"/>
      <w:r w:rsidRPr="00574C9E">
        <w:rPr>
          <w:b/>
          <w:bCs/>
        </w:rPr>
        <w:t>Issue :</w:t>
      </w:r>
      <w:proofErr w:type="gramEnd"/>
      <w:r w:rsidRPr="00574C9E">
        <w:rPr>
          <w:b/>
          <w:bCs/>
        </w:rPr>
        <w:t xml:space="preserve"> “Predatory Behavior / Meeting Safety.”</w:t>
      </w:r>
    </w:p>
    <w:p w14:paraId="0028417E" w14:textId="26B0EEA7" w:rsidR="00F9510B" w:rsidRPr="00574C9E" w:rsidRDefault="00574C9E">
      <w:pPr>
        <w:rPr>
          <w:b/>
          <w:bCs/>
        </w:rPr>
      </w:pPr>
      <w:r w:rsidRPr="00574C9E">
        <w:rPr>
          <w:b/>
          <w:bCs/>
        </w:rPr>
        <w:t>G</w:t>
      </w:r>
      <w:r w:rsidR="00000000" w:rsidRPr="00574C9E">
        <w:rPr>
          <w:b/>
          <w:bCs/>
        </w:rPr>
        <w:t>oal: “</w:t>
      </w:r>
      <w:r>
        <w:rPr>
          <w:b/>
          <w:bCs/>
        </w:rPr>
        <w:t>Meetings are safe and lack predatory behavior (space for all to recover)</w:t>
      </w:r>
      <w:r w:rsidR="00000000" w:rsidRPr="00574C9E">
        <w:rPr>
          <w:b/>
          <w:bCs/>
        </w:rPr>
        <w:t>”</w:t>
      </w:r>
    </w:p>
    <w:p w14:paraId="7988327A" w14:textId="59810939" w:rsidR="00F9510B" w:rsidRDefault="00000000">
      <w:r w:rsidRPr="00574C9E">
        <w:rPr>
          <w:b/>
          <w:bCs/>
        </w:rPr>
        <w:t>Suggested approaches</w:t>
      </w:r>
      <w:r>
        <w:t>:</w:t>
      </w:r>
    </w:p>
    <w:p w14:paraId="7905622F" w14:textId="25F71001" w:rsidR="00F9510B" w:rsidRDefault="00000000">
      <w:pPr>
        <w:pStyle w:val="ListBullet"/>
      </w:pPr>
      <w:r>
        <w:t>When current predatory behavior is communicated, the region asks: “Can we help?”</w:t>
      </w:r>
    </w:p>
    <w:p w14:paraId="5E94AC9E" w14:textId="77777777" w:rsidR="00F9510B" w:rsidRDefault="00000000">
      <w:pPr>
        <w:pStyle w:val="ListBullet"/>
      </w:pPr>
      <w:r>
        <w:t>Look at other resources already created (NA organizations).</w:t>
      </w:r>
    </w:p>
    <w:p w14:paraId="08AF19DF" w14:textId="77777777" w:rsidR="00F9510B" w:rsidRDefault="00000000">
      <w:pPr>
        <w:pStyle w:val="ListBullet"/>
      </w:pPr>
      <w:r>
        <w:t>Be aware of the weight of our involvement; avoid persecution; do not step around areas.</w:t>
      </w:r>
    </w:p>
    <w:p w14:paraId="408025C7" w14:textId="77777777" w:rsidR="00F9510B" w:rsidRDefault="00000000">
      <w:pPr>
        <w:pStyle w:val="ListBullet"/>
      </w:pPr>
      <w:r>
        <w:t>Make sure NA is not complicit in any predatory behavior.</w:t>
      </w:r>
    </w:p>
    <w:p w14:paraId="0F360BC0" w14:textId="77777777" w:rsidR="00F9510B" w:rsidRDefault="00000000">
      <w:pPr>
        <w:pStyle w:val="ListBullet"/>
      </w:pPr>
      <w:r>
        <w:t>Create a locally focused “IP” on predatory behavior.</w:t>
      </w:r>
    </w:p>
    <w:p w14:paraId="276D9107" w14:textId="77777777" w:rsidR="00F9510B" w:rsidRDefault="00000000">
      <w:pPr>
        <w:pStyle w:val="ListBullet"/>
      </w:pPr>
      <w:r>
        <w:t>Region creates mechanisms/resources to address predatory behavior. [This phrase also appears on the goal-development sheet.]</w:t>
      </w:r>
    </w:p>
    <w:p w14:paraId="31618FF0" w14:textId="77777777" w:rsidR="00F9510B" w:rsidRDefault="00000000">
      <w:pPr>
        <w:pStyle w:val="ListBullet"/>
      </w:pPr>
      <w:r>
        <w:t>Make members aware of and give access to resources that help create and maintain safe spaces.</w:t>
      </w:r>
    </w:p>
    <w:p w14:paraId="06DBAE3A" w14:textId="77777777" w:rsidR="00F9510B" w:rsidRDefault="00000000">
      <w:pPr>
        <w:pStyle w:val="ListBullet"/>
      </w:pPr>
      <w:r>
        <w:t>Come to a clear understanding of what predatory behavior is (sexual / power / money / etc.).</w:t>
      </w:r>
    </w:p>
    <w:p w14:paraId="34B797DA" w14:textId="6EB3ACE9" w:rsidR="00F9510B" w:rsidRDefault="00000000">
      <w:pPr>
        <w:pStyle w:val="ListBullet"/>
      </w:pPr>
      <w:r>
        <w:t xml:space="preserve">Regularly scheduled speaker </w:t>
      </w:r>
      <w:proofErr w:type="gramStart"/>
      <w:r>
        <w:t xml:space="preserve">jams  </w:t>
      </w:r>
      <w:r w:rsidR="00574C9E">
        <w:t>(</w:t>
      </w:r>
      <w:proofErr w:type="gramEnd"/>
      <w:r w:rsidR="00574C9E">
        <w:t xml:space="preserve">not defined) </w:t>
      </w:r>
      <w:r>
        <w:t>and webinars.</w:t>
      </w:r>
    </w:p>
    <w:p w14:paraId="6140D58E" w14:textId="77777777" w:rsidR="00574C9E" w:rsidRDefault="00574C9E">
      <w:pPr>
        <w:pStyle w:val="Heading2"/>
      </w:pPr>
    </w:p>
    <w:p w14:paraId="6088E7F6" w14:textId="77777777" w:rsidR="00574C9E" w:rsidRDefault="00574C9E" w:rsidP="00574C9E"/>
    <w:p w14:paraId="14901A58" w14:textId="77777777" w:rsidR="00574C9E" w:rsidRDefault="00574C9E" w:rsidP="00574C9E"/>
    <w:p w14:paraId="38A7D26F" w14:textId="77777777" w:rsidR="00574C9E" w:rsidRDefault="00574C9E" w:rsidP="00574C9E"/>
    <w:p w14:paraId="629DA658" w14:textId="77777777" w:rsidR="00574C9E" w:rsidRPr="00574C9E" w:rsidRDefault="00574C9E" w:rsidP="00574C9E"/>
    <w:p w14:paraId="4FA35CBB" w14:textId="4A8EBEF7" w:rsidR="00F9510B" w:rsidRDefault="00000000">
      <w:pPr>
        <w:pStyle w:val="Heading2"/>
      </w:pPr>
      <w:r>
        <w:lastRenderedPageBreak/>
        <w:t>Priority 2 — Lack of qualified members to fill service positions</w:t>
      </w:r>
    </w:p>
    <w:p w14:paraId="49295909" w14:textId="141B9425" w:rsidR="00F9510B" w:rsidRPr="00574C9E" w:rsidRDefault="00000000">
      <w:pPr>
        <w:rPr>
          <w:b/>
          <w:bCs/>
        </w:rPr>
      </w:pPr>
      <w:proofErr w:type="gramStart"/>
      <w:r w:rsidRPr="00574C9E">
        <w:rPr>
          <w:b/>
          <w:bCs/>
        </w:rPr>
        <w:t>Issue :</w:t>
      </w:r>
      <w:proofErr w:type="gramEnd"/>
      <w:r w:rsidRPr="00574C9E">
        <w:rPr>
          <w:b/>
          <w:bCs/>
        </w:rPr>
        <w:t xml:space="preserve"> “Lack of qualified members to fill service positions.”</w:t>
      </w:r>
    </w:p>
    <w:p w14:paraId="52499CB7" w14:textId="77777777" w:rsidR="00F9510B" w:rsidRPr="00574C9E" w:rsidRDefault="00000000">
      <w:pPr>
        <w:rPr>
          <w:b/>
          <w:bCs/>
        </w:rPr>
      </w:pPr>
      <w:r w:rsidRPr="00574C9E">
        <w:rPr>
          <w:b/>
          <w:bCs/>
        </w:rPr>
        <w:t>Goal: “All positions are filled with qualified members.”</w:t>
      </w:r>
    </w:p>
    <w:p w14:paraId="6D0DE847" w14:textId="5271EA91" w:rsidR="00F9510B" w:rsidRDefault="00000000">
      <w:r w:rsidRPr="00574C9E">
        <w:rPr>
          <w:b/>
          <w:bCs/>
        </w:rPr>
        <w:t>Suggested approaches</w:t>
      </w:r>
      <w:r>
        <w:t>:</w:t>
      </w:r>
    </w:p>
    <w:p w14:paraId="4994D6CA" w14:textId="77777777" w:rsidR="00F9510B" w:rsidRDefault="00000000">
      <w:pPr>
        <w:pStyle w:val="ListBullet"/>
      </w:pPr>
      <w:r>
        <w:t>Provide time monthly at RSC for RCM orientation/training (handwritten addition: “bi-” above monthly; confirm intended frequency).</w:t>
      </w:r>
    </w:p>
    <w:p w14:paraId="6E00EBE8" w14:textId="77777777" w:rsidR="00F9510B" w:rsidRDefault="00000000">
      <w:pPr>
        <w:pStyle w:val="ListBullet"/>
      </w:pPr>
      <w:r>
        <w:t>Come up with a definition of “qualified.”</w:t>
      </w:r>
    </w:p>
    <w:p w14:paraId="70456658" w14:textId="77777777" w:rsidR="00F9510B" w:rsidRDefault="00000000">
      <w:pPr>
        <w:pStyle w:val="ListBullet"/>
      </w:pPr>
      <w:r>
        <w:t>Create “out of box” solutions / accessibility to bring more people into service.</w:t>
      </w:r>
    </w:p>
    <w:p w14:paraId="31743D33" w14:textId="77777777" w:rsidR="00F9510B" w:rsidRDefault="00000000">
      <w:pPr>
        <w:pStyle w:val="ListBullet"/>
      </w:pPr>
      <w:r>
        <w:t>Examine guidelines to make service more accessible.</w:t>
      </w:r>
    </w:p>
    <w:p w14:paraId="535C917D" w14:textId="77777777" w:rsidR="00F9510B" w:rsidRDefault="00000000">
      <w:pPr>
        <w:pStyle w:val="ListBullet"/>
      </w:pPr>
      <w:r>
        <w:t>Look into CBDM (consensus-based decision making).</w:t>
      </w:r>
    </w:p>
    <w:p w14:paraId="21463896" w14:textId="136A3D3E" w:rsidR="00F9510B" w:rsidRDefault="00000000">
      <w:pPr>
        <w:pStyle w:val="ListBullet"/>
      </w:pPr>
      <w:r>
        <w:t>Direct outreach</w:t>
      </w:r>
      <w:r w:rsidR="00574C9E">
        <w:t xml:space="preserve"> to sponsors</w:t>
      </w:r>
    </w:p>
    <w:p w14:paraId="1DF5939B" w14:textId="77777777" w:rsidR="00F9510B" w:rsidRDefault="00000000">
      <w:pPr>
        <w:pStyle w:val="ListBullet"/>
      </w:pPr>
      <w:r>
        <w:t>Local “Human Resource Panel” and create a service “pool.”</w:t>
      </w:r>
    </w:p>
    <w:p w14:paraId="712C753A" w14:textId="77777777" w:rsidR="00F9510B" w:rsidRDefault="00000000">
      <w:pPr>
        <w:pStyle w:val="ListBullet"/>
      </w:pPr>
      <w:r>
        <w:t>Review guidelines for positions’ practicality.</w:t>
      </w:r>
    </w:p>
    <w:p w14:paraId="519A1CB1" w14:textId="77777777" w:rsidR="00F9510B" w:rsidRDefault="00000000">
      <w:pPr>
        <w:pStyle w:val="ListBullet"/>
      </w:pPr>
      <w:r>
        <w:t>People in positions help train/mentor successors.</w:t>
      </w:r>
    </w:p>
    <w:p w14:paraId="10097333" w14:textId="77777777" w:rsidR="00F9510B" w:rsidRDefault="00000000">
      <w:pPr>
        <w:pStyle w:val="Heading2"/>
      </w:pPr>
      <w:r>
        <w:t>Priority 3 — Lack of training, mentoring, and knowledge</w:t>
      </w:r>
    </w:p>
    <w:p w14:paraId="55951676" w14:textId="3F4031D7" w:rsidR="00F9510B" w:rsidRPr="0086165A" w:rsidRDefault="00000000">
      <w:pPr>
        <w:rPr>
          <w:b/>
          <w:bCs/>
        </w:rPr>
      </w:pPr>
      <w:r w:rsidRPr="0086165A">
        <w:rPr>
          <w:b/>
          <w:bCs/>
        </w:rPr>
        <w:t xml:space="preserve">Issue: “Lack of training/mentoring or knowledge.” </w:t>
      </w:r>
    </w:p>
    <w:p w14:paraId="538B89C7" w14:textId="77777777" w:rsidR="00F9510B" w:rsidRPr="0086165A" w:rsidRDefault="00000000">
      <w:pPr>
        <w:rPr>
          <w:b/>
          <w:bCs/>
        </w:rPr>
      </w:pPr>
      <w:r w:rsidRPr="0086165A">
        <w:rPr>
          <w:b/>
          <w:bCs/>
        </w:rPr>
        <w:t>Goal: “Members are trained, knowledgeable and ready to mentor others.”</w:t>
      </w:r>
    </w:p>
    <w:p w14:paraId="2B317A20" w14:textId="5E9F438E" w:rsidR="00F9510B" w:rsidRPr="0086165A" w:rsidRDefault="00000000">
      <w:pPr>
        <w:rPr>
          <w:b/>
          <w:bCs/>
        </w:rPr>
      </w:pPr>
      <w:r w:rsidRPr="0086165A">
        <w:rPr>
          <w:b/>
          <w:bCs/>
        </w:rPr>
        <w:t>Suggested approaches:</w:t>
      </w:r>
    </w:p>
    <w:p w14:paraId="2426E782" w14:textId="77777777" w:rsidR="00F9510B" w:rsidRDefault="00000000">
      <w:pPr>
        <w:pStyle w:val="ListBullet"/>
      </w:pPr>
      <w:r>
        <w:t>Examine / add to RCM training / orientation packets.</w:t>
      </w:r>
    </w:p>
    <w:p w14:paraId="038C1D74" w14:textId="77777777" w:rsidR="00F9510B" w:rsidRDefault="00000000">
      <w:pPr>
        <w:pStyle w:val="ListBullet"/>
      </w:pPr>
      <w:r>
        <w:t>Fun service workshops and cookouts (note: “not called workshops / learning days”).</w:t>
      </w:r>
    </w:p>
    <w:p w14:paraId="31529999" w14:textId="77777777" w:rsidR="00F9510B" w:rsidRDefault="00000000">
      <w:pPr>
        <w:pStyle w:val="ListBullet"/>
      </w:pPr>
      <w:r>
        <w:t>Bite-sized social media training videos / reels (local).</w:t>
      </w:r>
    </w:p>
    <w:p w14:paraId="48DB4DBC" w14:textId="77777777" w:rsidR="00F9510B" w:rsidRDefault="00000000">
      <w:pPr>
        <w:pStyle w:val="ListBullet"/>
      </w:pPr>
      <w:r>
        <w:t>“Train the trainer” workshops.</w:t>
      </w:r>
    </w:p>
    <w:p w14:paraId="20420642" w14:textId="77777777" w:rsidR="00F9510B" w:rsidRDefault="00000000">
      <w:pPr>
        <w:pStyle w:val="ListBullet"/>
      </w:pPr>
      <w:r>
        <w:t>Service workshops at cookouts / events.</w:t>
      </w:r>
    </w:p>
    <w:p w14:paraId="5E875BE5" w14:textId="13B97D00" w:rsidR="00574C9E" w:rsidRDefault="00574C9E" w:rsidP="00574C9E">
      <w:pPr>
        <w:pStyle w:val="ListBullet"/>
      </w:pPr>
      <w:r>
        <w:t xml:space="preserve">Fun service workshops </w:t>
      </w:r>
      <w:r>
        <w:t>-</w:t>
      </w:r>
      <w:r>
        <w:t xml:space="preserve"> “Don’t call it a service workshop or learning day</w:t>
      </w:r>
      <w:r>
        <w:t>!!</w:t>
      </w:r>
      <w:r>
        <w:t>!”</w:t>
      </w:r>
    </w:p>
    <w:p w14:paraId="3C60897D" w14:textId="37BB4FFE" w:rsidR="00574C9E" w:rsidRDefault="00574C9E">
      <w:pPr>
        <w:pStyle w:val="ListBullet"/>
      </w:pPr>
      <w:r>
        <w:t>Coordinate with regional and area conventions</w:t>
      </w:r>
    </w:p>
    <w:p w14:paraId="0790ABA3" w14:textId="555AB95F" w:rsidR="00574C9E" w:rsidRDefault="00574C9E">
      <w:pPr>
        <w:pStyle w:val="ListBullet"/>
      </w:pPr>
      <w:r>
        <w:t xml:space="preserve">Ask members (younger, older, all) how </w:t>
      </w:r>
      <w:proofErr w:type="gramStart"/>
      <w:r>
        <w:t>can we</w:t>
      </w:r>
      <w:proofErr w:type="gramEnd"/>
      <w:r>
        <w:t xml:space="preserve"> reach them, what would help get them involved?</w:t>
      </w:r>
    </w:p>
    <w:p w14:paraId="7E4D95A4" w14:textId="6E6DD5E9" w:rsidR="00574C9E" w:rsidRDefault="00574C9E">
      <w:pPr>
        <w:pStyle w:val="ListBullet"/>
      </w:pPr>
      <w:r>
        <w:t>Plan events farther ahead and communicate them soone</w:t>
      </w:r>
      <w:r w:rsidR="0086165A">
        <w:t>r</w:t>
      </w:r>
    </w:p>
    <w:p w14:paraId="4E896D19" w14:textId="0C130921" w:rsidR="0086165A" w:rsidRDefault="0086165A">
      <w:pPr>
        <w:pStyle w:val="ListBullet"/>
      </w:pPr>
      <w:r>
        <w:t xml:space="preserve">Ask areas how they are doing / ask what </w:t>
      </w:r>
      <w:proofErr w:type="gramStart"/>
      <w:r>
        <w:t>do they need</w:t>
      </w:r>
      <w:proofErr w:type="gramEnd"/>
    </w:p>
    <w:p w14:paraId="4DC232BB" w14:textId="67849328" w:rsidR="0086165A" w:rsidRDefault="0086165A">
      <w:pPr>
        <w:pStyle w:val="ListBullet"/>
      </w:pPr>
      <w:r>
        <w:t>Area surveys or questions to send via RCMs -&gt; GSRs -&gt; Groups</w:t>
      </w:r>
    </w:p>
    <w:p w14:paraId="11FDED0C" w14:textId="5D37A0E6" w:rsidR="0086165A" w:rsidRDefault="0086165A">
      <w:pPr>
        <w:pStyle w:val="ListBullet"/>
      </w:pPr>
      <w:r>
        <w:t>Contact those responding / interested personally</w:t>
      </w:r>
    </w:p>
    <w:p w14:paraId="637E842F" w14:textId="77777777" w:rsidR="0086165A" w:rsidRDefault="0086165A" w:rsidP="0086165A">
      <w:pPr>
        <w:pStyle w:val="ListBullet"/>
        <w:numPr>
          <w:ilvl w:val="0"/>
          <w:numId w:val="0"/>
        </w:numPr>
        <w:ind w:left="360" w:hanging="360"/>
      </w:pPr>
    </w:p>
    <w:p w14:paraId="6772D606" w14:textId="77777777" w:rsidR="0086165A" w:rsidRDefault="0086165A" w:rsidP="0086165A">
      <w:pPr>
        <w:pStyle w:val="ListBullet"/>
        <w:numPr>
          <w:ilvl w:val="0"/>
          <w:numId w:val="0"/>
        </w:numPr>
        <w:ind w:left="360" w:hanging="360"/>
      </w:pPr>
    </w:p>
    <w:p w14:paraId="25668F79" w14:textId="77777777" w:rsidR="0086165A" w:rsidRDefault="0086165A" w:rsidP="0086165A">
      <w:pPr>
        <w:pStyle w:val="ListBullet"/>
        <w:numPr>
          <w:ilvl w:val="0"/>
          <w:numId w:val="0"/>
        </w:numPr>
        <w:ind w:left="360" w:hanging="360"/>
      </w:pPr>
    </w:p>
    <w:p w14:paraId="50EB0645" w14:textId="77777777" w:rsidR="0086165A" w:rsidRDefault="0086165A" w:rsidP="0086165A">
      <w:pPr>
        <w:pStyle w:val="ListBullet"/>
        <w:numPr>
          <w:ilvl w:val="0"/>
          <w:numId w:val="0"/>
        </w:numPr>
        <w:ind w:left="360" w:hanging="360"/>
      </w:pPr>
    </w:p>
    <w:p w14:paraId="695B7FD5" w14:textId="77777777" w:rsidR="0086165A" w:rsidRDefault="0086165A" w:rsidP="0086165A">
      <w:pPr>
        <w:pStyle w:val="ListBullet"/>
        <w:numPr>
          <w:ilvl w:val="0"/>
          <w:numId w:val="0"/>
        </w:numPr>
        <w:ind w:left="360" w:hanging="360"/>
      </w:pPr>
    </w:p>
    <w:p w14:paraId="2766F00D" w14:textId="77777777" w:rsidR="0086165A" w:rsidRDefault="0086165A" w:rsidP="0086165A">
      <w:pPr>
        <w:pStyle w:val="ListBullet"/>
        <w:numPr>
          <w:ilvl w:val="0"/>
          <w:numId w:val="0"/>
        </w:numPr>
        <w:ind w:left="360" w:hanging="360"/>
      </w:pPr>
    </w:p>
    <w:p w14:paraId="1D4C1A56" w14:textId="77777777" w:rsidR="0086165A" w:rsidRDefault="0086165A" w:rsidP="0086165A">
      <w:pPr>
        <w:pStyle w:val="ListBullet"/>
        <w:numPr>
          <w:ilvl w:val="0"/>
          <w:numId w:val="0"/>
        </w:numPr>
        <w:ind w:left="360" w:hanging="360"/>
      </w:pPr>
    </w:p>
    <w:p w14:paraId="1FF6C71A" w14:textId="77777777" w:rsidR="00F9510B" w:rsidRDefault="00000000">
      <w:pPr>
        <w:pStyle w:val="Heading1"/>
      </w:pPr>
      <w:r>
        <w:lastRenderedPageBreak/>
        <w:t>2. Planning-day process and prioritization</w:t>
      </w:r>
    </w:p>
    <w:p w14:paraId="594101F7" w14:textId="03B4FD30" w:rsidR="00F9510B" w:rsidRDefault="00000000">
      <w:r>
        <w:t>Process: (1) create positive newspaper/newsletter headlines; (2) list what is already going well; (3) list issues/opportunities for growth; (4) group issues; (5) prioritize the groups; (6) select the top 2–3 and write goals; (7) suggest approaches for each goal.</w:t>
      </w:r>
    </w:p>
    <w:p w14:paraId="116B46C9" w14:textId="77777777" w:rsidR="0086165A" w:rsidRDefault="0086165A" w:rsidP="0086165A">
      <w:pPr>
        <w:pStyle w:val="Heading1"/>
      </w:pPr>
      <w:r>
        <w:t xml:space="preserve">Imagined positive headlines — “Extra </w:t>
      </w:r>
      <w:proofErr w:type="spellStart"/>
      <w:r>
        <w:t>Extra</w:t>
      </w:r>
      <w:proofErr w:type="spellEnd"/>
      <w:r>
        <w:t xml:space="preserve"> Read All About It!”</w:t>
      </w:r>
    </w:p>
    <w:p w14:paraId="5B8737E1" w14:textId="77777777" w:rsidR="0086165A" w:rsidRDefault="0086165A" w:rsidP="0086165A">
      <w:pPr>
        <w:pStyle w:val="ListBullet"/>
      </w:pPr>
      <w:r>
        <w:t>Quarterly PR learning days.</w:t>
      </w:r>
    </w:p>
    <w:p w14:paraId="6D7788AE" w14:textId="77777777" w:rsidR="0086165A" w:rsidRDefault="0086165A" w:rsidP="0086165A">
      <w:pPr>
        <w:pStyle w:val="ListBullet"/>
      </w:pPr>
      <w:r>
        <w:t>CAR hosting first professions day with government/recovery professionals.</w:t>
      </w:r>
    </w:p>
    <w:p w14:paraId="1DC3622A" w14:textId="77777777" w:rsidR="0086165A" w:rsidRDefault="0086165A" w:rsidP="0086165A">
      <w:pPr>
        <w:pStyle w:val="ListBullet"/>
      </w:pPr>
      <w:r>
        <w:t xml:space="preserve">NA membership </w:t>
      </w:r>
      <w:proofErr w:type="gramStart"/>
      <w:r>
        <w:t>doubles</w:t>
      </w:r>
      <w:proofErr w:type="gramEnd"/>
      <w:r>
        <w:t xml:space="preserve"> this year.</w:t>
      </w:r>
    </w:p>
    <w:p w14:paraId="6B99AEE9" w14:textId="77777777" w:rsidR="0086165A" w:rsidRDefault="0086165A" w:rsidP="0086165A">
      <w:pPr>
        <w:pStyle w:val="ListBullet"/>
      </w:pPr>
      <w:r>
        <w:t>Service opportunities available.</w:t>
      </w:r>
    </w:p>
    <w:p w14:paraId="01D80FB1" w14:textId="77777777" w:rsidR="0086165A" w:rsidRDefault="0086165A" w:rsidP="0086165A">
      <w:pPr>
        <w:pStyle w:val="ListBullet"/>
      </w:pPr>
      <w:r>
        <w:t xml:space="preserve">Greater variety of </w:t>
      </w:r>
      <w:proofErr w:type="gramStart"/>
      <w:r>
        <w:t>fellowship</w:t>
      </w:r>
      <w:proofErr w:type="gramEnd"/>
      <w:r>
        <w:t>.</w:t>
      </w:r>
    </w:p>
    <w:p w14:paraId="58DEB445" w14:textId="77777777" w:rsidR="0086165A" w:rsidRDefault="0086165A" w:rsidP="0086165A">
      <w:pPr>
        <w:pStyle w:val="ListBullet"/>
      </w:pPr>
      <w:r>
        <w:t xml:space="preserve">Young people </w:t>
      </w:r>
      <w:proofErr w:type="gramStart"/>
      <w:r>
        <w:t>more</w:t>
      </w:r>
      <w:proofErr w:type="gramEnd"/>
      <w:r>
        <w:t xml:space="preserve"> active in service.</w:t>
      </w:r>
    </w:p>
    <w:p w14:paraId="72B69308" w14:textId="77777777" w:rsidR="0086165A" w:rsidRDefault="0086165A" w:rsidP="0086165A">
      <w:pPr>
        <w:pStyle w:val="ListBullet"/>
      </w:pPr>
      <w:r>
        <w:t>Old timers coming back to service.</w:t>
      </w:r>
    </w:p>
    <w:p w14:paraId="61339430" w14:textId="77777777" w:rsidR="0086165A" w:rsidRDefault="0086165A" w:rsidP="0086165A">
      <w:pPr>
        <w:pStyle w:val="ListBullet"/>
      </w:pPr>
      <w:r>
        <w:t>Page / Counties hold recovery rally [the wording and place names need verification].</w:t>
      </w:r>
    </w:p>
    <w:p w14:paraId="12C8E010" w14:textId="77777777" w:rsidR="0086165A" w:rsidRDefault="0086165A" w:rsidP="0086165A">
      <w:pPr>
        <w:pStyle w:val="ListBullet"/>
      </w:pPr>
      <w:r>
        <w:t>All RCM filled &amp; guidelines read.</w:t>
      </w:r>
    </w:p>
    <w:p w14:paraId="3F488B7F" w14:textId="77777777" w:rsidR="0086165A" w:rsidRDefault="0086165A" w:rsidP="0086165A">
      <w:pPr>
        <w:pStyle w:val="ListBullet"/>
      </w:pPr>
      <w:r>
        <w:t>CA PR connecting with higher education and professionals.</w:t>
      </w:r>
    </w:p>
    <w:p w14:paraId="5D1C5E21" w14:textId="77777777" w:rsidR="0086165A" w:rsidRDefault="0086165A" w:rsidP="0086165A">
      <w:pPr>
        <w:pStyle w:val="ListBullet"/>
      </w:pPr>
      <w:r>
        <w:t>Brain attracts members and rewriting of bylaws [handwriting uncertain; “education” appears in a side note].</w:t>
      </w:r>
    </w:p>
    <w:p w14:paraId="2453ED69" w14:textId="77777777" w:rsidR="0086165A" w:rsidRDefault="0086165A" w:rsidP="0086165A">
      <w:pPr>
        <w:pStyle w:val="ListBullet"/>
      </w:pPr>
      <w:r>
        <w:t>2nd Tradition!</w:t>
      </w:r>
    </w:p>
    <w:p w14:paraId="42C78B51" w14:textId="77777777" w:rsidR="0086165A" w:rsidRDefault="0086165A" w:rsidP="0086165A">
      <w:pPr>
        <w:pStyle w:val="ListBullet"/>
      </w:pPr>
      <w:r>
        <w:t>Recovery is possible weekend block party.</w:t>
      </w:r>
    </w:p>
    <w:p w14:paraId="1703DD60" w14:textId="77777777" w:rsidR="0086165A" w:rsidRDefault="0086165A" w:rsidP="0086165A">
      <w:pPr>
        <w:pStyle w:val="ListBullet"/>
        <w:numPr>
          <w:ilvl w:val="0"/>
          <w:numId w:val="0"/>
        </w:numPr>
        <w:ind w:left="360" w:hanging="360"/>
      </w:pPr>
    </w:p>
    <w:p w14:paraId="77F6C40F" w14:textId="371DEF07" w:rsidR="0086165A" w:rsidRDefault="0086165A" w:rsidP="0086165A">
      <w:pPr>
        <w:pStyle w:val="Heading1"/>
      </w:pPr>
      <w:r>
        <w:t>What CARNA is already doing</w:t>
      </w:r>
    </w:p>
    <w:p w14:paraId="50CC5AA0" w14:textId="3AB32B43" w:rsidR="0086165A" w:rsidRDefault="0086165A" w:rsidP="0086165A">
      <w:pPr>
        <w:pStyle w:val="ListBullet"/>
      </w:pPr>
      <w:proofErr w:type="gramStart"/>
      <w:r>
        <w:t>2 day</w:t>
      </w:r>
      <w:proofErr w:type="gramEnd"/>
      <w:r>
        <w:t xml:space="preserve"> events</w:t>
      </w:r>
      <w:r>
        <w:t xml:space="preserve"> — learning days.</w:t>
      </w:r>
    </w:p>
    <w:p w14:paraId="4ABD8A9C" w14:textId="202A043C" w:rsidR="0086165A" w:rsidRDefault="0086165A" w:rsidP="0086165A">
      <w:pPr>
        <w:pStyle w:val="ListBullet"/>
      </w:pPr>
      <w:r>
        <w:t>Rotate to different area/quad</w:t>
      </w:r>
      <w:r>
        <w:t>rant</w:t>
      </w:r>
      <w:r>
        <w:t>s.</w:t>
      </w:r>
    </w:p>
    <w:p w14:paraId="647B5E62" w14:textId="77777777" w:rsidR="0086165A" w:rsidRDefault="0086165A" w:rsidP="0086165A">
      <w:pPr>
        <w:pStyle w:val="ListBullet"/>
      </w:pPr>
      <w:r>
        <w:t>VSI PR event</w:t>
      </w:r>
    </w:p>
    <w:p w14:paraId="6BE0BC07" w14:textId="77777777" w:rsidR="0086165A" w:rsidRDefault="0086165A" w:rsidP="0086165A">
      <w:pPr>
        <w:pStyle w:val="ListBullet"/>
      </w:pPr>
      <w:r>
        <w:t>Hybrid — open — bi-monthly.</w:t>
      </w:r>
    </w:p>
    <w:p w14:paraId="279A3DFF" w14:textId="77777777" w:rsidR="0086165A" w:rsidRDefault="0086165A" w:rsidP="0086165A">
      <w:pPr>
        <w:pStyle w:val="ListBullet"/>
      </w:pPr>
      <w:r>
        <w:t>Using libraries.</w:t>
      </w:r>
    </w:p>
    <w:p w14:paraId="63493760" w14:textId="2FF500AC" w:rsidR="0086165A" w:rsidRDefault="0086165A" w:rsidP="0086165A">
      <w:pPr>
        <w:pStyle w:val="ListBullet"/>
      </w:pPr>
      <w:r>
        <w:t>F</w:t>
      </w:r>
      <w:r>
        <w:t>liers</w:t>
      </w:r>
    </w:p>
    <w:p w14:paraId="0ADE529E" w14:textId="77777777" w:rsidR="0086165A" w:rsidRDefault="0086165A" w:rsidP="0086165A">
      <w:pPr>
        <w:pStyle w:val="ListBullet"/>
      </w:pPr>
      <w:r>
        <w:t>Conventions, campouts, Serenity by Shore.</w:t>
      </w:r>
    </w:p>
    <w:p w14:paraId="0E142ABA" w14:textId="77777777" w:rsidR="0086165A" w:rsidRDefault="0086165A" w:rsidP="0086165A">
      <w:pPr>
        <w:pStyle w:val="ListBullet"/>
      </w:pPr>
      <w:r>
        <w:t>Experience.</w:t>
      </w:r>
    </w:p>
    <w:p w14:paraId="36B7E54E" w14:textId="77777777" w:rsidR="0086165A" w:rsidRDefault="0086165A" w:rsidP="0086165A">
      <w:pPr>
        <w:pStyle w:val="ListBullet"/>
      </w:pPr>
      <w:r>
        <w:t>Teaching, encouraging — “UNITY.”</w:t>
      </w:r>
    </w:p>
    <w:p w14:paraId="47E4C2F8" w14:textId="77777777" w:rsidR="0086165A" w:rsidRDefault="0086165A" w:rsidP="0086165A">
      <w:pPr>
        <w:pStyle w:val="ListBullet"/>
      </w:pPr>
      <w:r>
        <w:t>Willingness to change.</w:t>
      </w:r>
    </w:p>
    <w:p w14:paraId="4A4C9B83" w14:textId="77777777" w:rsidR="0086165A" w:rsidRDefault="0086165A" w:rsidP="0086165A">
      <w:pPr>
        <w:pStyle w:val="ListBullet"/>
        <w:numPr>
          <w:ilvl w:val="0"/>
          <w:numId w:val="0"/>
        </w:numPr>
        <w:ind w:left="360" w:hanging="360"/>
      </w:pPr>
    </w:p>
    <w:p w14:paraId="71A0365F" w14:textId="77777777" w:rsidR="0086165A" w:rsidRDefault="0086165A" w:rsidP="0086165A">
      <w:pPr>
        <w:pStyle w:val="ListBullet"/>
        <w:numPr>
          <w:ilvl w:val="0"/>
          <w:numId w:val="0"/>
        </w:numPr>
        <w:ind w:left="360" w:hanging="360"/>
      </w:pPr>
    </w:p>
    <w:p w14:paraId="44C07121" w14:textId="77777777" w:rsidR="0086165A" w:rsidRDefault="0086165A" w:rsidP="0086165A">
      <w:pPr>
        <w:pStyle w:val="ListBullet"/>
        <w:numPr>
          <w:ilvl w:val="0"/>
          <w:numId w:val="0"/>
        </w:numPr>
        <w:ind w:left="360" w:hanging="360"/>
      </w:pPr>
    </w:p>
    <w:p w14:paraId="747B9577" w14:textId="77777777" w:rsidR="0086165A" w:rsidRDefault="0086165A" w:rsidP="0086165A">
      <w:pPr>
        <w:pStyle w:val="ListBullet"/>
        <w:numPr>
          <w:ilvl w:val="0"/>
          <w:numId w:val="0"/>
        </w:numPr>
        <w:ind w:left="360" w:hanging="360"/>
      </w:pPr>
    </w:p>
    <w:p w14:paraId="15DB251A" w14:textId="77777777" w:rsidR="0086165A" w:rsidRDefault="0086165A" w:rsidP="0086165A">
      <w:pPr>
        <w:pStyle w:val="ListBullet"/>
        <w:numPr>
          <w:ilvl w:val="0"/>
          <w:numId w:val="0"/>
        </w:numPr>
        <w:ind w:left="360" w:hanging="360"/>
      </w:pPr>
    </w:p>
    <w:p w14:paraId="793345D9" w14:textId="77777777" w:rsidR="0086165A" w:rsidRDefault="0086165A" w:rsidP="0086165A">
      <w:pPr>
        <w:pStyle w:val="ListBullet"/>
        <w:numPr>
          <w:ilvl w:val="0"/>
          <w:numId w:val="0"/>
        </w:numPr>
        <w:ind w:left="360" w:hanging="360"/>
      </w:pPr>
    </w:p>
    <w:p w14:paraId="66342F47" w14:textId="77777777" w:rsidR="0086165A" w:rsidRDefault="0086165A" w:rsidP="0086165A">
      <w:pPr>
        <w:pStyle w:val="ListBullet"/>
        <w:numPr>
          <w:ilvl w:val="0"/>
          <w:numId w:val="0"/>
        </w:numPr>
        <w:ind w:left="360" w:hanging="360"/>
      </w:pPr>
    </w:p>
    <w:p w14:paraId="009EFAAD" w14:textId="77777777" w:rsidR="0086165A" w:rsidRDefault="0086165A" w:rsidP="0086165A">
      <w:pPr>
        <w:pStyle w:val="ListBullet"/>
        <w:numPr>
          <w:ilvl w:val="0"/>
          <w:numId w:val="0"/>
        </w:numPr>
        <w:ind w:left="360" w:hanging="360"/>
      </w:pPr>
    </w:p>
    <w:p w14:paraId="4D0FE0EB" w14:textId="39554D34" w:rsidR="0086165A" w:rsidRDefault="0086165A" w:rsidP="0086165A">
      <w:pPr>
        <w:pStyle w:val="Heading1"/>
      </w:pPr>
      <w:r>
        <w:lastRenderedPageBreak/>
        <w:t>3. Initial issues / opportunities for growth</w:t>
      </w:r>
    </w:p>
    <w:p w14:paraId="76838653" w14:textId="77777777" w:rsidR="0086165A" w:rsidRDefault="0086165A" w:rsidP="0086165A">
      <w:pPr>
        <w:pStyle w:val="ListBullet"/>
      </w:pPr>
      <w:r>
        <w:t>Lack of training.</w:t>
      </w:r>
    </w:p>
    <w:p w14:paraId="2EC503FB" w14:textId="77777777" w:rsidR="0086165A" w:rsidRDefault="0086165A" w:rsidP="0086165A">
      <w:pPr>
        <w:pStyle w:val="ListBullet"/>
      </w:pPr>
      <w:r>
        <w:t>Warm bodies [clarified: “warm body syndrome,” electing members without adequate qualifications or preparation].</w:t>
      </w:r>
    </w:p>
    <w:p w14:paraId="57368854" w14:textId="77777777" w:rsidR="0086165A" w:rsidRDefault="0086165A" w:rsidP="0086165A">
      <w:pPr>
        <w:pStyle w:val="ListBullet"/>
      </w:pPr>
      <w:r>
        <w:t>Predatory behavior.</w:t>
      </w:r>
    </w:p>
    <w:p w14:paraId="6218D7AE" w14:textId="77777777" w:rsidR="0086165A" w:rsidRDefault="0086165A" w:rsidP="0086165A">
      <w:pPr>
        <w:pStyle w:val="ListBullet"/>
      </w:pPr>
      <w:r>
        <w:t>Ensuring safety in meetings.</w:t>
      </w:r>
    </w:p>
    <w:p w14:paraId="6E170DE4" w14:textId="77777777" w:rsidR="0086165A" w:rsidRDefault="0086165A" w:rsidP="0086165A">
      <w:pPr>
        <w:pStyle w:val="ListBullet"/>
      </w:pPr>
      <w:r>
        <w:t>Excitement for service &amp; NA.</w:t>
      </w:r>
    </w:p>
    <w:p w14:paraId="057CE250" w14:textId="77777777" w:rsidR="0086165A" w:rsidRDefault="0086165A" w:rsidP="0086165A">
      <w:pPr>
        <w:pStyle w:val="ListBullet"/>
      </w:pPr>
      <w:r>
        <w:t>Issues arise; unity surrounds situation [original wording unclear; unity later grouped with connection/ownership].</w:t>
      </w:r>
    </w:p>
    <w:p w14:paraId="2302BB8E" w14:textId="77777777" w:rsidR="0086165A" w:rsidRDefault="0086165A" w:rsidP="0086165A">
      <w:pPr>
        <w:pStyle w:val="ListBullet"/>
      </w:pPr>
      <w:r>
        <w:t xml:space="preserve">7th Tradition [clarified: member connection, ownership, and contributions of time/service, </w:t>
      </w:r>
      <w:proofErr w:type="gramStart"/>
      <w:r>
        <w:t>not only money</w:t>
      </w:r>
      <w:proofErr w:type="gramEnd"/>
      <w:r>
        <w:t>].</w:t>
      </w:r>
    </w:p>
    <w:p w14:paraId="3AE1FBAC" w14:textId="77777777" w:rsidR="0086165A" w:rsidRDefault="0086165A" w:rsidP="0086165A">
      <w:pPr>
        <w:pStyle w:val="ListBullet"/>
      </w:pPr>
      <w:r>
        <w:t>Lack of understanding what is discussed.</w:t>
      </w:r>
    </w:p>
    <w:p w14:paraId="0A80BB19" w14:textId="77777777" w:rsidR="0086165A" w:rsidRDefault="0086165A" w:rsidP="0086165A">
      <w:pPr>
        <w:pStyle w:val="ListBullet"/>
      </w:pPr>
      <w:r>
        <w:t>Members being willing to read guidelines.</w:t>
      </w:r>
    </w:p>
    <w:p w14:paraId="079657BF" w14:textId="77777777" w:rsidR="0086165A" w:rsidRDefault="0086165A" w:rsidP="0086165A">
      <w:pPr>
        <w:pStyle w:val="ListBullet"/>
      </w:pPr>
      <w:r>
        <w:t>Guidelines not practical / guidelines versus practical application.</w:t>
      </w:r>
    </w:p>
    <w:p w14:paraId="2DB0ED90" w14:textId="77777777" w:rsidR="0086165A" w:rsidRDefault="0086165A" w:rsidP="0086165A">
      <w:pPr>
        <w:pStyle w:val="ListBullet"/>
      </w:pPr>
      <w:r>
        <w:t>Communication flow (top to bottom) is broken.</w:t>
      </w:r>
    </w:p>
    <w:p w14:paraId="77968979" w14:textId="77777777" w:rsidR="0086165A" w:rsidRDefault="0086165A" w:rsidP="0086165A">
      <w:pPr>
        <w:pStyle w:val="ListBullet"/>
      </w:pPr>
      <w:r>
        <w:t>There is a disconnect between our primary purpose and service.</w:t>
      </w:r>
    </w:p>
    <w:p w14:paraId="6524D0D4" w14:textId="77777777" w:rsidR="0086165A" w:rsidRDefault="0086165A" w:rsidP="0086165A">
      <w:pPr>
        <w:pStyle w:val="ListBullet"/>
      </w:pPr>
      <w:r>
        <w:t>There are not enough experienced members in service [clarified: experienced members may not be participating or know about needs].</w:t>
      </w:r>
    </w:p>
    <w:p w14:paraId="506C482E" w14:textId="77777777" w:rsidR="0086165A" w:rsidRDefault="0086165A" w:rsidP="0086165A">
      <w:pPr>
        <w:pStyle w:val="ListBullet"/>
      </w:pPr>
      <w:r>
        <w:t xml:space="preserve">Personalities </w:t>
      </w:r>
      <w:proofErr w:type="gramStart"/>
      <w:r>
        <w:t>interfering</w:t>
      </w:r>
      <w:proofErr w:type="gramEnd"/>
      <w:r>
        <w:t xml:space="preserve"> with members getting involved.</w:t>
      </w:r>
    </w:p>
    <w:p w14:paraId="6519ED84" w14:textId="77777777" w:rsidR="0086165A" w:rsidRDefault="0086165A" w:rsidP="0086165A">
      <w:pPr>
        <w:pStyle w:val="ListBullet"/>
      </w:pPr>
      <w:r>
        <w:t>Lack of service rotation [discussion identified both too few members and reluctance to let go].</w:t>
      </w:r>
    </w:p>
    <w:p w14:paraId="2EB9D4DE" w14:textId="77777777" w:rsidR="0086165A" w:rsidRDefault="0086165A" w:rsidP="0086165A">
      <w:pPr>
        <w:pStyle w:val="ListBullet"/>
      </w:pPr>
      <w:r>
        <w:t>Unchecked loud voices/opinions prevent discussion/change.</w:t>
      </w:r>
    </w:p>
    <w:p w14:paraId="2A28226A" w14:textId="77777777" w:rsidR="0086165A" w:rsidRDefault="0086165A" w:rsidP="0086165A">
      <w:pPr>
        <w:pStyle w:val="ListBullet"/>
      </w:pPr>
      <w:r>
        <w:t>Lack of outreach.</w:t>
      </w:r>
    </w:p>
    <w:p w14:paraId="60BD0736" w14:textId="77777777" w:rsidR="0086165A" w:rsidRDefault="0086165A" w:rsidP="0086165A">
      <w:pPr>
        <w:pStyle w:val="ListBullet"/>
      </w:pPr>
      <w:r>
        <w:t>Lack of area participation at RSC [not assumed to be a shortage of members].</w:t>
      </w:r>
    </w:p>
    <w:p w14:paraId="4ECA8021" w14:textId="77777777" w:rsidR="0086165A" w:rsidRDefault="0086165A" w:rsidP="0086165A">
      <w:pPr>
        <w:pStyle w:val="ListBullet"/>
      </w:pPr>
      <w:r>
        <w:t>Areas struggle to fill service positions.</w:t>
      </w:r>
    </w:p>
    <w:p w14:paraId="49A23FD7" w14:textId="77777777" w:rsidR="0086165A" w:rsidRDefault="0086165A" w:rsidP="0086165A">
      <w:pPr>
        <w:pStyle w:val="ListBullet"/>
      </w:pPr>
      <w:r>
        <w:t xml:space="preserve">Outlying areas </w:t>
      </w:r>
      <w:proofErr w:type="gramStart"/>
      <w:r>
        <w:t>not</w:t>
      </w:r>
      <w:proofErr w:type="gramEnd"/>
      <w:r>
        <w:t xml:space="preserve"> well supported.</w:t>
      </w:r>
    </w:p>
    <w:p w14:paraId="7077EA61" w14:textId="77777777" w:rsidR="0086165A" w:rsidRDefault="0086165A" w:rsidP="0086165A">
      <w:pPr>
        <w:pStyle w:val="ListBullet"/>
      </w:pPr>
      <w:r>
        <w:t>NA groups not following Traditions [placed with outreach/support].</w:t>
      </w:r>
    </w:p>
    <w:p w14:paraId="4A5E3DDE" w14:textId="77777777" w:rsidR="0086165A" w:rsidRDefault="0086165A" w:rsidP="0086165A">
      <w:pPr>
        <w:pStyle w:val="Heading1"/>
      </w:pPr>
      <w:r>
        <w:t>Working groupings before prioritization</w:t>
      </w:r>
    </w:p>
    <w:p w14:paraId="1C783DF9" w14:textId="77777777" w:rsidR="0086165A" w:rsidRDefault="0086165A" w:rsidP="0086165A">
      <w:r>
        <w:t>The discussion refined the categories to avoid assuming causes and to keep issues together only where goals could have related directions. The final working headings discussed were:</w:t>
      </w:r>
    </w:p>
    <w:p w14:paraId="4BEE4882" w14:textId="77777777" w:rsidR="0086165A" w:rsidRDefault="0086165A" w:rsidP="0086165A">
      <w:pPr>
        <w:pStyle w:val="ListBullet"/>
      </w:pPr>
      <w:r>
        <w:t>Lack of Members in Service — filling positions, experienced members not participating, warm body syndrome, service rotation.</w:t>
      </w:r>
    </w:p>
    <w:p w14:paraId="0F606EE8" w14:textId="77777777" w:rsidR="0086165A" w:rsidRDefault="0086165A" w:rsidP="0086165A">
      <w:pPr>
        <w:pStyle w:val="ListBullet"/>
      </w:pPr>
      <w:r>
        <w:t>Lack of Training — training and understanding service discussions.</w:t>
      </w:r>
    </w:p>
    <w:p w14:paraId="018B7F4B" w14:textId="77777777" w:rsidR="0086165A" w:rsidRDefault="0086165A" w:rsidP="0086165A">
      <w:pPr>
        <w:pStyle w:val="ListBullet"/>
      </w:pPr>
      <w:r>
        <w:t>Lack of Area Participation at RSC.</w:t>
      </w:r>
    </w:p>
    <w:p w14:paraId="5F9F1EE2" w14:textId="77777777" w:rsidR="0086165A" w:rsidRDefault="0086165A" w:rsidP="0086165A">
      <w:pPr>
        <w:pStyle w:val="ListBullet"/>
      </w:pPr>
      <w:r>
        <w:t>Breakdown in Communication.</w:t>
      </w:r>
    </w:p>
    <w:p w14:paraId="7670BE9C" w14:textId="77777777" w:rsidR="0086165A" w:rsidRDefault="0086165A" w:rsidP="0086165A">
      <w:pPr>
        <w:pStyle w:val="ListBullet"/>
      </w:pPr>
      <w:r>
        <w:t>Safety in NA Meetings — predatory behavior and safety.</w:t>
      </w:r>
    </w:p>
    <w:p w14:paraId="5E4D4B4D" w14:textId="77777777" w:rsidR="0086165A" w:rsidRDefault="0086165A" w:rsidP="0086165A">
      <w:pPr>
        <w:pStyle w:val="ListBullet"/>
      </w:pPr>
      <w:r>
        <w:t>Guidelines and Decision Making — practicality, participation, voices being heard, facilitation.</w:t>
      </w:r>
    </w:p>
    <w:p w14:paraId="422714DD" w14:textId="77777777" w:rsidR="0086165A" w:rsidRDefault="0086165A" w:rsidP="0086165A">
      <w:pPr>
        <w:pStyle w:val="ListBullet"/>
      </w:pPr>
      <w:r>
        <w:t xml:space="preserve">Lack </w:t>
      </w:r>
      <w:proofErr w:type="gramStart"/>
      <w:r>
        <w:t>of Outreach —</w:t>
      </w:r>
      <w:proofErr w:type="gramEnd"/>
      <w:r>
        <w:t xml:space="preserve"> outlying-area support and groups needing Traditions resources.</w:t>
      </w:r>
    </w:p>
    <w:p w14:paraId="5C3FAA0B" w14:textId="3793F4E7" w:rsidR="0086165A" w:rsidRDefault="0086165A" w:rsidP="0086165A">
      <w:pPr>
        <w:pStyle w:val="ListBullet"/>
      </w:pPr>
      <w:r>
        <w:t>Lack of Connection and Ownership in NA — Seventh Tradition contributions, primary purpose, excitement, unity.</w:t>
      </w:r>
    </w:p>
    <w:p w14:paraId="04778442" w14:textId="77777777" w:rsidR="0086165A" w:rsidRDefault="0086165A" w:rsidP="0086165A">
      <w:pPr>
        <w:pStyle w:val="ListBullet"/>
        <w:numPr>
          <w:ilvl w:val="0"/>
          <w:numId w:val="0"/>
        </w:numPr>
        <w:ind w:left="360" w:hanging="360"/>
      </w:pPr>
    </w:p>
    <w:p w14:paraId="05E28002" w14:textId="77777777" w:rsidR="0086165A" w:rsidRDefault="0086165A" w:rsidP="0086165A">
      <w:pPr>
        <w:pStyle w:val="ListBullet"/>
        <w:numPr>
          <w:ilvl w:val="0"/>
          <w:numId w:val="0"/>
        </w:numPr>
        <w:ind w:left="360" w:hanging="360"/>
      </w:pPr>
    </w:p>
    <w:p w14:paraId="33D3A02F" w14:textId="77777777" w:rsidR="0086165A" w:rsidRDefault="0086165A" w:rsidP="0086165A">
      <w:pPr>
        <w:pStyle w:val="ListBullet"/>
        <w:numPr>
          <w:ilvl w:val="0"/>
          <w:numId w:val="0"/>
        </w:numPr>
        <w:ind w:left="360" w:hanging="360"/>
      </w:pPr>
    </w:p>
    <w:p w14:paraId="2DF5528C" w14:textId="23B13968" w:rsidR="00F9510B" w:rsidRDefault="00000000">
      <w:pPr>
        <w:pStyle w:val="Heading2"/>
      </w:pPr>
      <w:r>
        <w:lastRenderedPageBreak/>
        <w:t>Grouped issue prioritization</w:t>
      </w:r>
    </w:p>
    <w:tbl>
      <w:tblPr>
        <w:tblStyle w:val="LightShading-Accent1"/>
        <w:tblW w:w="0" w:type="auto"/>
        <w:tblLook w:val="04A0" w:firstRow="1" w:lastRow="0" w:firstColumn="1" w:lastColumn="0" w:noHBand="0" w:noVBand="1"/>
      </w:tblPr>
      <w:tblGrid>
        <w:gridCol w:w="4320"/>
        <w:gridCol w:w="4320"/>
      </w:tblGrid>
      <w:tr w:rsidR="00F9510B" w14:paraId="0F73B157" w14:textId="77777777" w:rsidTr="00F951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76C9B54" w14:textId="77777777" w:rsidR="00F9510B" w:rsidRDefault="00000000">
            <w:r>
              <w:t>1. Predatory behavior / meeting safety</w:t>
            </w:r>
          </w:p>
        </w:tc>
        <w:tc>
          <w:tcPr>
            <w:tcW w:w="4320" w:type="dxa"/>
          </w:tcPr>
          <w:p w14:paraId="5C8FB084" w14:textId="003EF056" w:rsidR="00F9510B" w:rsidRDefault="00000000">
            <w:pPr>
              <w:cnfStyle w:val="100000000000" w:firstRow="1" w:lastRow="0" w:firstColumn="0" w:lastColumn="0" w:oddVBand="0" w:evenVBand="0" w:oddHBand="0" w:evenHBand="0" w:firstRowFirstColumn="0" w:firstRowLastColumn="0" w:lastRowFirstColumn="0" w:lastRowLastColumn="0"/>
            </w:pPr>
            <w:r>
              <w:t xml:space="preserve">6 </w:t>
            </w:r>
            <w:r w:rsidR="0086165A">
              <w:t>votes</w:t>
            </w:r>
          </w:p>
        </w:tc>
      </w:tr>
      <w:tr w:rsidR="00F9510B" w14:paraId="082691EF" w14:textId="77777777" w:rsidTr="00F95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46713F8" w14:textId="77777777" w:rsidR="00F9510B" w:rsidRDefault="00000000">
            <w:r>
              <w:t>2. Guidelines not practical; decision-making challenges with all voices heard/participating</w:t>
            </w:r>
          </w:p>
        </w:tc>
        <w:tc>
          <w:tcPr>
            <w:tcW w:w="4320" w:type="dxa"/>
          </w:tcPr>
          <w:p w14:paraId="6176083A" w14:textId="1FB2F871" w:rsidR="00F9510B" w:rsidRDefault="00000000">
            <w:pPr>
              <w:cnfStyle w:val="000000100000" w:firstRow="0" w:lastRow="0" w:firstColumn="0" w:lastColumn="0" w:oddVBand="0" w:evenVBand="0" w:oddHBand="1" w:evenHBand="0" w:firstRowFirstColumn="0" w:firstRowLastColumn="0" w:lastRowFirstColumn="0" w:lastRowLastColumn="0"/>
            </w:pPr>
            <w:r>
              <w:t xml:space="preserve">4 </w:t>
            </w:r>
            <w:r w:rsidR="0086165A">
              <w:t>votes</w:t>
            </w:r>
          </w:p>
        </w:tc>
      </w:tr>
      <w:tr w:rsidR="00F9510B" w14:paraId="0028361A" w14:textId="77777777" w:rsidTr="00F9510B">
        <w:tc>
          <w:tcPr>
            <w:cnfStyle w:val="001000000000" w:firstRow="0" w:lastRow="0" w:firstColumn="1" w:lastColumn="0" w:oddVBand="0" w:evenVBand="0" w:oddHBand="0" w:evenHBand="0" w:firstRowFirstColumn="0" w:firstRowLastColumn="0" w:lastRowFirstColumn="0" w:lastRowLastColumn="0"/>
            <w:tcW w:w="4320" w:type="dxa"/>
          </w:tcPr>
          <w:p w14:paraId="4AB930C6" w14:textId="77777777" w:rsidR="00F9510B" w:rsidRDefault="00000000">
            <w:r>
              <w:t>3. Disconnect between primary purpose and service; lack of enthusiasm in service</w:t>
            </w:r>
          </w:p>
        </w:tc>
        <w:tc>
          <w:tcPr>
            <w:tcW w:w="4320" w:type="dxa"/>
          </w:tcPr>
          <w:p w14:paraId="3D91098D" w14:textId="5DE11259" w:rsidR="00F9510B" w:rsidRDefault="0086165A">
            <w:pPr>
              <w:cnfStyle w:val="000000000000" w:firstRow="0" w:lastRow="0" w:firstColumn="0" w:lastColumn="0" w:oddVBand="0" w:evenVBand="0" w:oddHBand="0" w:evenHBand="0" w:firstRowFirstColumn="0" w:firstRowLastColumn="0" w:lastRowFirstColumn="0" w:lastRowLastColumn="0"/>
            </w:pPr>
            <w:r>
              <w:t>4 votes</w:t>
            </w:r>
          </w:p>
        </w:tc>
      </w:tr>
      <w:tr w:rsidR="00F9510B" w14:paraId="1F8D5F55" w14:textId="77777777" w:rsidTr="00F95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1B028B0" w14:textId="77777777" w:rsidR="00F9510B" w:rsidRDefault="00000000">
            <w:r>
              <w:t>4. Lack of qualified members to fill service positions</w:t>
            </w:r>
          </w:p>
        </w:tc>
        <w:tc>
          <w:tcPr>
            <w:tcW w:w="4320" w:type="dxa"/>
          </w:tcPr>
          <w:p w14:paraId="7E15A5FA" w14:textId="6996DC1D" w:rsidR="00F9510B" w:rsidRDefault="00000000">
            <w:pPr>
              <w:cnfStyle w:val="000000100000" w:firstRow="0" w:lastRow="0" w:firstColumn="0" w:lastColumn="0" w:oddVBand="0" w:evenVBand="0" w:oddHBand="1" w:evenHBand="0" w:firstRowFirstColumn="0" w:firstRowLastColumn="0" w:lastRowFirstColumn="0" w:lastRowLastColumn="0"/>
            </w:pPr>
            <w:r>
              <w:t xml:space="preserve">8 </w:t>
            </w:r>
            <w:r w:rsidR="0086165A">
              <w:t>votes</w:t>
            </w:r>
          </w:p>
        </w:tc>
      </w:tr>
      <w:tr w:rsidR="00F9510B" w14:paraId="61D90616" w14:textId="77777777" w:rsidTr="00F9510B">
        <w:tc>
          <w:tcPr>
            <w:cnfStyle w:val="001000000000" w:firstRow="0" w:lastRow="0" w:firstColumn="1" w:lastColumn="0" w:oddVBand="0" w:evenVBand="0" w:oddHBand="0" w:evenHBand="0" w:firstRowFirstColumn="0" w:firstRowLastColumn="0" w:lastRowFirstColumn="0" w:lastRowLastColumn="0"/>
            <w:tcW w:w="4320" w:type="dxa"/>
          </w:tcPr>
          <w:p w14:paraId="0D8F0EEF" w14:textId="77777777" w:rsidR="00F9510B" w:rsidRDefault="00000000">
            <w:r>
              <w:t>5. Communication flow is broken</w:t>
            </w:r>
          </w:p>
        </w:tc>
        <w:tc>
          <w:tcPr>
            <w:tcW w:w="4320" w:type="dxa"/>
          </w:tcPr>
          <w:p w14:paraId="443C8C23" w14:textId="3443E048" w:rsidR="00F9510B" w:rsidRDefault="00000000">
            <w:pPr>
              <w:cnfStyle w:val="000000000000" w:firstRow="0" w:lastRow="0" w:firstColumn="0" w:lastColumn="0" w:oddVBand="0" w:evenVBand="0" w:oddHBand="0" w:evenHBand="0" w:firstRowFirstColumn="0" w:firstRowLastColumn="0" w:lastRowFirstColumn="0" w:lastRowLastColumn="0"/>
            </w:pPr>
            <w:r>
              <w:t xml:space="preserve">3 </w:t>
            </w:r>
            <w:r w:rsidR="0086165A">
              <w:t>votes</w:t>
            </w:r>
          </w:p>
        </w:tc>
      </w:tr>
      <w:tr w:rsidR="00F9510B" w14:paraId="7B4441D1" w14:textId="77777777" w:rsidTr="00F95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DCB5EFE" w14:textId="77777777" w:rsidR="00F9510B" w:rsidRDefault="00000000">
            <w:r>
              <w:t>6. Outlying areas not participating or supported</w:t>
            </w:r>
          </w:p>
        </w:tc>
        <w:tc>
          <w:tcPr>
            <w:tcW w:w="4320" w:type="dxa"/>
          </w:tcPr>
          <w:p w14:paraId="5E0830C8" w14:textId="799624CF" w:rsidR="00F9510B" w:rsidRDefault="00000000">
            <w:pPr>
              <w:cnfStyle w:val="000000100000" w:firstRow="0" w:lastRow="0" w:firstColumn="0" w:lastColumn="0" w:oddVBand="0" w:evenVBand="0" w:oddHBand="1" w:evenHBand="0" w:firstRowFirstColumn="0" w:firstRowLastColumn="0" w:lastRowFirstColumn="0" w:lastRowLastColumn="0"/>
            </w:pPr>
            <w:r>
              <w:t xml:space="preserve">3 </w:t>
            </w:r>
            <w:r w:rsidR="0086165A">
              <w:t>votes</w:t>
            </w:r>
          </w:p>
        </w:tc>
      </w:tr>
      <w:tr w:rsidR="00F9510B" w14:paraId="3776CE21" w14:textId="77777777" w:rsidTr="00F9510B">
        <w:tc>
          <w:tcPr>
            <w:cnfStyle w:val="001000000000" w:firstRow="0" w:lastRow="0" w:firstColumn="1" w:lastColumn="0" w:oddVBand="0" w:evenVBand="0" w:oddHBand="0" w:evenHBand="0" w:firstRowFirstColumn="0" w:firstRowLastColumn="0" w:lastRowFirstColumn="0" w:lastRowLastColumn="0"/>
            <w:tcW w:w="4320" w:type="dxa"/>
          </w:tcPr>
          <w:p w14:paraId="049DF4FA" w14:textId="77777777" w:rsidR="00F9510B" w:rsidRDefault="00000000">
            <w:r>
              <w:t>7. Lack of training/mentoring or knowledge</w:t>
            </w:r>
          </w:p>
        </w:tc>
        <w:tc>
          <w:tcPr>
            <w:tcW w:w="4320" w:type="dxa"/>
          </w:tcPr>
          <w:p w14:paraId="3ACBCCA6" w14:textId="023218B4" w:rsidR="00F9510B" w:rsidRDefault="00000000">
            <w:pPr>
              <w:cnfStyle w:val="000000000000" w:firstRow="0" w:lastRow="0" w:firstColumn="0" w:lastColumn="0" w:oddVBand="0" w:evenVBand="0" w:oddHBand="0" w:evenHBand="0" w:firstRowFirstColumn="0" w:firstRowLastColumn="0" w:lastRowFirstColumn="0" w:lastRowLastColumn="0"/>
            </w:pPr>
            <w:r>
              <w:t xml:space="preserve">6 </w:t>
            </w:r>
            <w:r w:rsidR="0086165A">
              <w:t>votes</w:t>
            </w:r>
          </w:p>
        </w:tc>
      </w:tr>
    </w:tbl>
    <w:p w14:paraId="6EE94026" w14:textId="77777777" w:rsidR="00F9510B" w:rsidRDefault="00000000">
      <w:pPr>
        <w:pStyle w:val="Heading1"/>
      </w:pPr>
      <w:r>
        <w:t>7. Next steps and accountability</w:t>
      </w:r>
    </w:p>
    <w:tbl>
      <w:tblPr>
        <w:tblStyle w:val="LightShading-Accent1"/>
        <w:tblW w:w="0" w:type="auto"/>
        <w:tblLook w:val="04A0" w:firstRow="1" w:lastRow="0" w:firstColumn="1" w:lastColumn="0" w:noHBand="0" w:noVBand="1"/>
      </w:tblPr>
      <w:tblGrid>
        <w:gridCol w:w="4320"/>
        <w:gridCol w:w="4320"/>
      </w:tblGrid>
      <w:tr w:rsidR="00F9510B" w14:paraId="51846E4A" w14:textId="77777777" w:rsidTr="00F951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54EE858" w14:textId="77777777" w:rsidR="00F9510B" w:rsidRDefault="00000000">
            <w:r>
              <w:t>Tomorrow — October 18, 2026 regional meeting</w:t>
            </w:r>
          </w:p>
        </w:tc>
        <w:tc>
          <w:tcPr>
            <w:tcW w:w="4320" w:type="dxa"/>
          </w:tcPr>
          <w:p w14:paraId="338496F0" w14:textId="77777777" w:rsidR="00F9510B" w:rsidRDefault="00000000">
            <w:pPr>
              <w:cnfStyle w:val="100000000000" w:firstRow="1" w:lastRow="0" w:firstColumn="0" w:lastColumn="0" w:oddVBand="0" w:evenVBand="0" w:oddHBand="0" w:evenHBand="0" w:firstRowFirstColumn="0" w:firstRowLastColumn="0" w:lastRowFirstColumn="0" w:lastRowLastColumn="0"/>
              <w:rPr>
                <w:b w:val="0"/>
                <w:bCs w:val="0"/>
              </w:rPr>
            </w:pPr>
            <w:r>
              <w:t>Present the three prioritized issues, their selected goals, and the suggested approaches. Make clear that approaches are proposals, not approved projects.</w:t>
            </w:r>
          </w:p>
          <w:p w14:paraId="7BD283C3" w14:textId="77777777" w:rsidR="0086165A" w:rsidRDefault="0086165A">
            <w:pPr>
              <w:cnfStyle w:val="100000000000" w:firstRow="1" w:lastRow="0" w:firstColumn="0" w:lastColumn="0" w:oddVBand="0" w:evenVBand="0" w:oddHBand="0" w:evenHBand="0" w:firstRowFirstColumn="0" w:firstRowLastColumn="0" w:lastRowFirstColumn="0" w:lastRowLastColumn="0"/>
              <w:rPr>
                <w:b w:val="0"/>
                <w:bCs w:val="0"/>
              </w:rPr>
            </w:pPr>
          </w:p>
          <w:p w14:paraId="3F34393B" w14:textId="1AD08DCF" w:rsidR="0086165A" w:rsidRDefault="0086165A">
            <w:pPr>
              <w:cnfStyle w:val="100000000000" w:firstRow="1" w:lastRow="0" w:firstColumn="0" w:lastColumn="0" w:oddVBand="0" w:evenVBand="0" w:oddHBand="0" w:evenHBand="0" w:firstRowFirstColumn="0" w:firstRowLastColumn="0" w:lastRowFirstColumn="0" w:lastRowLastColumn="0"/>
            </w:pPr>
            <w:r>
              <w:t xml:space="preserve">Task a planning ad-hoc committee </w:t>
            </w:r>
            <w:proofErr w:type="gramStart"/>
            <w:r>
              <w:t>with developing</w:t>
            </w:r>
            <w:proofErr w:type="gramEnd"/>
            <w:r>
              <w:t xml:space="preserve"> practical project plans for workgroups.</w:t>
            </w:r>
          </w:p>
        </w:tc>
      </w:tr>
      <w:tr w:rsidR="00F9510B" w14:paraId="10E4359D" w14:textId="77777777" w:rsidTr="00F95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38BFC54" w14:textId="77777777" w:rsidR="00F9510B" w:rsidRDefault="00000000">
            <w:r>
              <w:t>Before the December 2026 regional meeting</w:t>
            </w:r>
          </w:p>
        </w:tc>
        <w:tc>
          <w:tcPr>
            <w:tcW w:w="4320" w:type="dxa"/>
          </w:tcPr>
          <w:p w14:paraId="1C5C02CD" w14:textId="10862201" w:rsidR="00F9510B" w:rsidRDefault="0086165A">
            <w:pPr>
              <w:cnfStyle w:val="000000100000" w:firstRow="0" w:lastRow="0" w:firstColumn="0" w:lastColumn="0" w:oddVBand="0" w:evenVBand="0" w:oddHBand="1" w:evenHBand="0" w:firstRowFirstColumn="0" w:firstRowLastColumn="0" w:lastRowFirstColumn="0" w:lastRowLastColumn="0"/>
            </w:pPr>
            <w:r>
              <w:t>Planning Ad-hoc creates a project plan f</w:t>
            </w:r>
            <w:r w:rsidR="00000000">
              <w:t>or each proposed project: define purpose and scope; specific activities; needed members/resources; lead and support roles; expected results; timeline and milestones; how progress will be measured; and how/when updates will be reported.</w:t>
            </w:r>
          </w:p>
        </w:tc>
      </w:tr>
      <w:tr w:rsidR="00F9510B" w14:paraId="44DE4BB9" w14:textId="77777777" w:rsidTr="00F9510B">
        <w:tc>
          <w:tcPr>
            <w:cnfStyle w:val="001000000000" w:firstRow="0" w:lastRow="0" w:firstColumn="1" w:lastColumn="0" w:oddVBand="0" w:evenVBand="0" w:oddHBand="0" w:evenHBand="0" w:firstRowFirstColumn="0" w:firstRowLastColumn="0" w:lastRowFirstColumn="0" w:lastRowLastColumn="0"/>
            <w:tcW w:w="4320" w:type="dxa"/>
          </w:tcPr>
          <w:p w14:paraId="1DE971EC" w14:textId="77777777" w:rsidR="00F9510B" w:rsidRDefault="00000000">
            <w:r>
              <w:t>December 2026 regional meeting</w:t>
            </w:r>
          </w:p>
        </w:tc>
        <w:tc>
          <w:tcPr>
            <w:tcW w:w="4320" w:type="dxa"/>
          </w:tcPr>
          <w:p w14:paraId="1FC432D1" w14:textId="77777777" w:rsidR="00F9510B" w:rsidRDefault="00000000">
            <w:pPr>
              <w:cnfStyle w:val="000000000000" w:firstRow="0" w:lastRow="0" w:firstColumn="0" w:lastColumn="0" w:oddVBand="0" w:evenVBand="0" w:oddHBand="0" w:evenHBand="0" w:firstRowFirstColumn="0" w:firstRowLastColumn="0" w:lastRowFirstColumn="0" w:lastRowLastColumn="0"/>
            </w:pPr>
            <w:r>
              <w:t>Present project plans for regional consideration and vote. For approved plans, appoint or elect members to lead and participate in the workgroups.</w:t>
            </w:r>
          </w:p>
        </w:tc>
      </w:tr>
      <w:tr w:rsidR="00F9510B" w14:paraId="08200D43" w14:textId="77777777" w:rsidTr="00F95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F0BE335" w14:textId="77777777" w:rsidR="00F9510B" w:rsidRDefault="00000000">
            <w:r>
              <w:t>Throughout each approved project</w:t>
            </w:r>
          </w:p>
        </w:tc>
        <w:tc>
          <w:tcPr>
            <w:tcW w:w="4320" w:type="dxa"/>
          </w:tcPr>
          <w:p w14:paraId="26182A6B" w14:textId="77777777" w:rsidR="00F9510B" w:rsidRDefault="00000000">
            <w:pPr>
              <w:cnfStyle w:val="000000100000" w:firstRow="0" w:lastRow="0" w:firstColumn="0" w:lastColumn="0" w:oddVBand="0" w:evenVBand="0" w:oddHBand="1" w:evenHBand="0" w:firstRowFirstColumn="0" w:firstRowLastColumn="0" w:lastRowFirstColumn="0" w:lastRowLastColumn="0"/>
            </w:pPr>
            <w:r>
              <w:t>Monitor progress against milestones and intended outcomes; report regularly to the region; evaluate what is working, what needs adjustment, and whether the goal has been met.</w:t>
            </w:r>
          </w:p>
        </w:tc>
      </w:tr>
      <w:tr w:rsidR="00F9510B" w14:paraId="5D3013B0" w14:textId="77777777" w:rsidTr="00F9510B">
        <w:tc>
          <w:tcPr>
            <w:cnfStyle w:val="001000000000" w:firstRow="0" w:lastRow="0" w:firstColumn="1" w:lastColumn="0" w:oddVBand="0" w:evenVBand="0" w:oddHBand="0" w:evenHBand="0" w:firstRowFirstColumn="0" w:firstRowLastColumn="0" w:lastRowFirstColumn="0" w:lastRowLastColumn="0"/>
            <w:tcW w:w="4320" w:type="dxa"/>
          </w:tcPr>
          <w:p w14:paraId="50A97444" w14:textId="77777777" w:rsidR="00F9510B" w:rsidRDefault="00000000">
            <w:r>
              <w:t>At completion or agreed review points</w:t>
            </w:r>
          </w:p>
        </w:tc>
        <w:tc>
          <w:tcPr>
            <w:tcW w:w="4320" w:type="dxa"/>
          </w:tcPr>
          <w:p w14:paraId="0FDE45FF" w14:textId="77777777" w:rsidR="00F9510B" w:rsidRDefault="00000000">
            <w:pPr>
              <w:cnfStyle w:val="000000000000" w:firstRow="0" w:lastRow="0" w:firstColumn="0" w:lastColumn="0" w:oddVBand="0" w:evenVBand="0" w:oddHBand="0" w:evenHBand="0" w:firstRowFirstColumn="0" w:firstRowLastColumn="0" w:lastRowFirstColumn="0" w:lastRowLastColumn="0"/>
            </w:pPr>
            <w:r>
              <w:t>Evaluate results, record lessons learned, and recommend continuation, changes, or closure to the region.</w:t>
            </w:r>
          </w:p>
        </w:tc>
      </w:tr>
    </w:tbl>
    <w:p w14:paraId="251063DB" w14:textId="77777777" w:rsidR="0086165A" w:rsidRDefault="0086165A">
      <w:pPr>
        <w:pStyle w:val="Heading1"/>
      </w:pPr>
    </w:p>
    <w:p w14:paraId="47C86E7D" w14:textId="77777777" w:rsidR="0086165A" w:rsidRDefault="0086165A">
      <w:pPr>
        <w:pStyle w:val="Heading1"/>
      </w:pPr>
    </w:p>
    <w:p w14:paraId="0C33975B" w14:textId="068F7000" w:rsidR="00F9510B" w:rsidRDefault="00000000">
      <w:pPr>
        <w:pStyle w:val="Heading1"/>
      </w:pPr>
      <w:r>
        <w:t>Appendix — original flip-chart photographs</w:t>
      </w:r>
    </w:p>
    <w:p w14:paraId="324225C6" w14:textId="77777777" w:rsidR="00F9510B" w:rsidRDefault="00000000">
      <w:r>
        <w:t>The following images preserve the photographed source record, including text not fully legible in transcription. Images may overlap.</w:t>
      </w:r>
    </w:p>
    <w:p w14:paraId="2EAFDABF" w14:textId="77777777" w:rsidR="00F9510B" w:rsidRDefault="00000000">
      <w:r>
        <w:br w:type="page"/>
      </w:r>
    </w:p>
    <w:p w14:paraId="2B67A59C" w14:textId="77777777" w:rsidR="00F9510B" w:rsidRDefault="00000000">
      <w:r>
        <w:lastRenderedPageBreak/>
        <w:t>Photograph 1 — IMG_3634.jpeg</w:t>
      </w:r>
    </w:p>
    <w:p w14:paraId="42490B71" w14:textId="77777777" w:rsidR="00F9510B" w:rsidRDefault="00000000">
      <w:r>
        <w:rPr>
          <w:noProof/>
        </w:rPr>
        <w:drawing>
          <wp:inline distT="0" distB="0" distL="0" distR="0" wp14:anchorId="445DCC55" wp14:editId="5D74B9E9">
            <wp:extent cx="594360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34.jpeg"/>
                    <pic:cNvPicPr/>
                  </pic:nvPicPr>
                  <pic:blipFill>
                    <a:blip r:embed="rId8"/>
                    <a:stretch>
                      <a:fillRect/>
                    </a:stretch>
                  </pic:blipFill>
                  <pic:spPr>
                    <a:xfrm>
                      <a:off x="0" y="0"/>
                      <a:ext cx="5943600" cy="7924800"/>
                    </a:xfrm>
                    <a:prstGeom prst="rect">
                      <a:avLst/>
                    </a:prstGeom>
                  </pic:spPr>
                </pic:pic>
              </a:graphicData>
            </a:graphic>
          </wp:inline>
        </w:drawing>
      </w:r>
    </w:p>
    <w:p w14:paraId="0748C99E" w14:textId="77777777" w:rsidR="00F9510B" w:rsidRDefault="00000000">
      <w:r>
        <w:br w:type="page"/>
      </w:r>
    </w:p>
    <w:p w14:paraId="0E6B6487" w14:textId="77777777" w:rsidR="00F9510B" w:rsidRDefault="00000000">
      <w:r>
        <w:lastRenderedPageBreak/>
        <w:t>Photograph 2 — IMG_3635.jpeg</w:t>
      </w:r>
    </w:p>
    <w:p w14:paraId="48FC5660" w14:textId="77777777" w:rsidR="00F9510B" w:rsidRDefault="00000000">
      <w:r>
        <w:rPr>
          <w:noProof/>
        </w:rPr>
        <w:drawing>
          <wp:inline distT="0" distB="0" distL="0" distR="0" wp14:anchorId="620D0219" wp14:editId="28166CD9">
            <wp:extent cx="5943600" cy="792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35.jpeg"/>
                    <pic:cNvPicPr/>
                  </pic:nvPicPr>
                  <pic:blipFill>
                    <a:blip r:embed="rId9"/>
                    <a:stretch>
                      <a:fillRect/>
                    </a:stretch>
                  </pic:blipFill>
                  <pic:spPr>
                    <a:xfrm>
                      <a:off x="0" y="0"/>
                      <a:ext cx="5943600" cy="7924800"/>
                    </a:xfrm>
                    <a:prstGeom prst="rect">
                      <a:avLst/>
                    </a:prstGeom>
                  </pic:spPr>
                </pic:pic>
              </a:graphicData>
            </a:graphic>
          </wp:inline>
        </w:drawing>
      </w:r>
    </w:p>
    <w:p w14:paraId="138A77B8" w14:textId="77777777" w:rsidR="00F9510B" w:rsidRDefault="00000000">
      <w:r>
        <w:br w:type="page"/>
      </w:r>
    </w:p>
    <w:p w14:paraId="421F9553" w14:textId="77777777" w:rsidR="00F9510B" w:rsidRDefault="00000000">
      <w:r>
        <w:lastRenderedPageBreak/>
        <w:t>Photograph 3 — IMG_3636.jpeg</w:t>
      </w:r>
    </w:p>
    <w:p w14:paraId="50B075EE" w14:textId="77777777" w:rsidR="00F9510B" w:rsidRDefault="00000000">
      <w:r>
        <w:rPr>
          <w:noProof/>
        </w:rPr>
        <w:drawing>
          <wp:inline distT="0" distB="0" distL="0" distR="0" wp14:anchorId="7F5A8CA8" wp14:editId="4FD30257">
            <wp:extent cx="5943600" cy="792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36.jpeg"/>
                    <pic:cNvPicPr/>
                  </pic:nvPicPr>
                  <pic:blipFill>
                    <a:blip r:embed="rId10"/>
                    <a:stretch>
                      <a:fillRect/>
                    </a:stretch>
                  </pic:blipFill>
                  <pic:spPr>
                    <a:xfrm>
                      <a:off x="0" y="0"/>
                      <a:ext cx="5943600" cy="7924800"/>
                    </a:xfrm>
                    <a:prstGeom prst="rect">
                      <a:avLst/>
                    </a:prstGeom>
                  </pic:spPr>
                </pic:pic>
              </a:graphicData>
            </a:graphic>
          </wp:inline>
        </w:drawing>
      </w:r>
    </w:p>
    <w:p w14:paraId="1CA91111" w14:textId="77777777" w:rsidR="00F9510B" w:rsidRDefault="00000000">
      <w:r>
        <w:br w:type="page"/>
      </w:r>
    </w:p>
    <w:p w14:paraId="1D007858" w14:textId="77777777" w:rsidR="00F9510B" w:rsidRDefault="00000000">
      <w:r>
        <w:lastRenderedPageBreak/>
        <w:t>Photograph 4 — IMG_3638.jpeg</w:t>
      </w:r>
    </w:p>
    <w:p w14:paraId="3615802A" w14:textId="77777777" w:rsidR="00F9510B" w:rsidRDefault="00000000">
      <w:r>
        <w:rPr>
          <w:noProof/>
        </w:rPr>
        <w:drawing>
          <wp:inline distT="0" distB="0" distL="0" distR="0" wp14:anchorId="6D0DA070" wp14:editId="3ED0EAEA">
            <wp:extent cx="5943600" cy="792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38.jpeg"/>
                    <pic:cNvPicPr/>
                  </pic:nvPicPr>
                  <pic:blipFill>
                    <a:blip r:embed="rId11"/>
                    <a:stretch>
                      <a:fillRect/>
                    </a:stretch>
                  </pic:blipFill>
                  <pic:spPr>
                    <a:xfrm>
                      <a:off x="0" y="0"/>
                      <a:ext cx="5943600" cy="7924800"/>
                    </a:xfrm>
                    <a:prstGeom prst="rect">
                      <a:avLst/>
                    </a:prstGeom>
                  </pic:spPr>
                </pic:pic>
              </a:graphicData>
            </a:graphic>
          </wp:inline>
        </w:drawing>
      </w:r>
    </w:p>
    <w:p w14:paraId="71E2ADF0" w14:textId="77777777" w:rsidR="00F9510B" w:rsidRDefault="00000000">
      <w:r>
        <w:br w:type="page"/>
      </w:r>
    </w:p>
    <w:p w14:paraId="2037B27F" w14:textId="77777777" w:rsidR="00F9510B" w:rsidRDefault="00000000">
      <w:r>
        <w:lastRenderedPageBreak/>
        <w:t>Photograph 5 — IMG_3639.jpeg</w:t>
      </w:r>
    </w:p>
    <w:p w14:paraId="13C7719B" w14:textId="77777777" w:rsidR="00F9510B" w:rsidRDefault="00000000">
      <w:r>
        <w:rPr>
          <w:noProof/>
        </w:rPr>
        <w:drawing>
          <wp:inline distT="0" distB="0" distL="0" distR="0" wp14:anchorId="6FD0E128" wp14:editId="3B5AA6AE">
            <wp:extent cx="5943600" cy="792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39.jpeg"/>
                    <pic:cNvPicPr/>
                  </pic:nvPicPr>
                  <pic:blipFill>
                    <a:blip r:embed="rId12"/>
                    <a:stretch>
                      <a:fillRect/>
                    </a:stretch>
                  </pic:blipFill>
                  <pic:spPr>
                    <a:xfrm>
                      <a:off x="0" y="0"/>
                      <a:ext cx="5943600" cy="7924800"/>
                    </a:xfrm>
                    <a:prstGeom prst="rect">
                      <a:avLst/>
                    </a:prstGeom>
                  </pic:spPr>
                </pic:pic>
              </a:graphicData>
            </a:graphic>
          </wp:inline>
        </w:drawing>
      </w:r>
    </w:p>
    <w:p w14:paraId="655DF503" w14:textId="77777777" w:rsidR="00F9510B" w:rsidRDefault="00000000">
      <w:r>
        <w:br w:type="page"/>
      </w:r>
    </w:p>
    <w:p w14:paraId="608D6CA6" w14:textId="77777777" w:rsidR="00F9510B" w:rsidRDefault="00000000">
      <w:r>
        <w:lastRenderedPageBreak/>
        <w:t>Photograph 6 — IMG_3640.jpeg</w:t>
      </w:r>
    </w:p>
    <w:p w14:paraId="2C8E001C" w14:textId="77777777" w:rsidR="00F9510B" w:rsidRDefault="00000000">
      <w:r>
        <w:rPr>
          <w:noProof/>
        </w:rPr>
        <w:drawing>
          <wp:inline distT="0" distB="0" distL="0" distR="0" wp14:anchorId="1FB93176" wp14:editId="1EAB43F3">
            <wp:extent cx="5943600" cy="792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0.jpeg"/>
                    <pic:cNvPicPr/>
                  </pic:nvPicPr>
                  <pic:blipFill>
                    <a:blip r:embed="rId13"/>
                    <a:stretch>
                      <a:fillRect/>
                    </a:stretch>
                  </pic:blipFill>
                  <pic:spPr>
                    <a:xfrm>
                      <a:off x="0" y="0"/>
                      <a:ext cx="5943600" cy="7924800"/>
                    </a:xfrm>
                    <a:prstGeom prst="rect">
                      <a:avLst/>
                    </a:prstGeom>
                  </pic:spPr>
                </pic:pic>
              </a:graphicData>
            </a:graphic>
          </wp:inline>
        </w:drawing>
      </w:r>
    </w:p>
    <w:p w14:paraId="5EA709E9" w14:textId="77777777" w:rsidR="00F9510B" w:rsidRDefault="00000000">
      <w:r>
        <w:br w:type="page"/>
      </w:r>
    </w:p>
    <w:p w14:paraId="49342462" w14:textId="77777777" w:rsidR="00F9510B" w:rsidRDefault="00000000">
      <w:r>
        <w:lastRenderedPageBreak/>
        <w:t>Photograph 7 — IMG_3641.jpeg</w:t>
      </w:r>
    </w:p>
    <w:p w14:paraId="70649D4A" w14:textId="77777777" w:rsidR="00F9510B" w:rsidRDefault="00000000">
      <w:r>
        <w:rPr>
          <w:noProof/>
        </w:rPr>
        <w:drawing>
          <wp:inline distT="0" distB="0" distL="0" distR="0" wp14:anchorId="2B5A9114" wp14:editId="4C7C70E6">
            <wp:extent cx="5943600" cy="792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1.jpeg"/>
                    <pic:cNvPicPr/>
                  </pic:nvPicPr>
                  <pic:blipFill>
                    <a:blip r:embed="rId14"/>
                    <a:stretch>
                      <a:fillRect/>
                    </a:stretch>
                  </pic:blipFill>
                  <pic:spPr>
                    <a:xfrm>
                      <a:off x="0" y="0"/>
                      <a:ext cx="5943600" cy="7924800"/>
                    </a:xfrm>
                    <a:prstGeom prst="rect">
                      <a:avLst/>
                    </a:prstGeom>
                  </pic:spPr>
                </pic:pic>
              </a:graphicData>
            </a:graphic>
          </wp:inline>
        </w:drawing>
      </w:r>
    </w:p>
    <w:p w14:paraId="5EF309FB" w14:textId="77777777" w:rsidR="00F9510B" w:rsidRDefault="00000000">
      <w:r>
        <w:br w:type="page"/>
      </w:r>
    </w:p>
    <w:p w14:paraId="2CD2C3D1" w14:textId="77777777" w:rsidR="00F9510B" w:rsidRDefault="00000000">
      <w:r>
        <w:lastRenderedPageBreak/>
        <w:t>Photograph 8 — IMG_3642(1).jpeg</w:t>
      </w:r>
    </w:p>
    <w:p w14:paraId="2CAEF667" w14:textId="77777777" w:rsidR="00F9510B" w:rsidRDefault="00000000">
      <w:r>
        <w:rPr>
          <w:noProof/>
        </w:rPr>
        <w:drawing>
          <wp:inline distT="0" distB="0" distL="0" distR="0" wp14:anchorId="5D041014" wp14:editId="7FE9B803">
            <wp:extent cx="5943600" cy="792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2(1).jpeg"/>
                    <pic:cNvPicPr/>
                  </pic:nvPicPr>
                  <pic:blipFill>
                    <a:blip r:embed="rId15"/>
                    <a:stretch>
                      <a:fillRect/>
                    </a:stretch>
                  </pic:blipFill>
                  <pic:spPr>
                    <a:xfrm>
                      <a:off x="0" y="0"/>
                      <a:ext cx="5943600" cy="7924800"/>
                    </a:xfrm>
                    <a:prstGeom prst="rect">
                      <a:avLst/>
                    </a:prstGeom>
                  </pic:spPr>
                </pic:pic>
              </a:graphicData>
            </a:graphic>
          </wp:inline>
        </w:drawing>
      </w:r>
    </w:p>
    <w:p w14:paraId="4F2FA037" w14:textId="77777777" w:rsidR="00F9510B" w:rsidRDefault="00000000">
      <w:r>
        <w:br w:type="page"/>
      </w:r>
    </w:p>
    <w:p w14:paraId="71222CCD" w14:textId="77777777" w:rsidR="00F9510B" w:rsidRDefault="00000000">
      <w:r>
        <w:lastRenderedPageBreak/>
        <w:t>Photograph 9 — IMG_3643(1).jpeg</w:t>
      </w:r>
    </w:p>
    <w:p w14:paraId="471DB7F9" w14:textId="77777777" w:rsidR="00F9510B" w:rsidRDefault="00000000">
      <w:r>
        <w:rPr>
          <w:noProof/>
        </w:rPr>
        <w:drawing>
          <wp:inline distT="0" distB="0" distL="0" distR="0" wp14:anchorId="444548BF" wp14:editId="31049264">
            <wp:extent cx="5943600" cy="7924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3(1).jpeg"/>
                    <pic:cNvPicPr/>
                  </pic:nvPicPr>
                  <pic:blipFill>
                    <a:blip r:embed="rId16"/>
                    <a:stretch>
                      <a:fillRect/>
                    </a:stretch>
                  </pic:blipFill>
                  <pic:spPr>
                    <a:xfrm>
                      <a:off x="0" y="0"/>
                      <a:ext cx="5943600" cy="7924800"/>
                    </a:xfrm>
                    <a:prstGeom prst="rect">
                      <a:avLst/>
                    </a:prstGeom>
                  </pic:spPr>
                </pic:pic>
              </a:graphicData>
            </a:graphic>
          </wp:inline>
        </w:drawing>
      </w:r>
    </w:p>
    <w:p w14:paraId="5A279CE7" w14:textId="77777777" w:rsidR="00F9510B" w:rsidRDefault="00000000">
      <w:r>
        <w:br w:type="page"/>
      </w:r>
    </w:p>
    <w:p w14:paraId="3CBB34C4" w14:textId="77777777" w:rsidR="00F9510B" w:rsidRDefault="00000000">
      <w:r>
        <w:lastRenderedPageBreak/>
        <w:t>Photograph 10 — IMG_3644(1).jpeg</w:t>
      </w:r>
    </w:p>
    <w:p w14:paraId="74E41DCA" w14:textId="77777777" w:rsidR="00F9510B" w:rsidRDefault="00000000">
      <w:r>
        <w:rPr>
          <w:noProof/>
        </w:rPr>
        <w:drawing>
          <wp:inline distT="0" distB="0" distL="0" distR="0" wp14:anchorId="1770D95A" wp14:editId="5F4F0F0F">
            <wp:extent cx="5943600" cy="792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4(1).jpeg"/>
                    <pic:cNvPicPr/>
                  </pic:nvPicPr>
                  <pic:blipFill>
                    <a:blip r:embed="rId17"/>
                    <a:stretch>
                      <a:fillRect/>
                    </a:stretch>
                  </pic:blipFill>
                  <pic:spPr>
                    <a:xfrm>
                      <a:off x="0" y="0"/>
                      <a:ext cx="5943600" cy="7924800"/>
                    </a:xfrm>
                    <a:prstGeom prst="rect">
                      <a:avLst/>
                    </a:prstGeom>
                  </pic:spPr>
                </pic:pic>
              </a:graphicData>
            </a:graphic>
          </wp:inline>
        </w:drawing>
      </w:r>
    </w:p>
    <w:p w14:paraId="6E57BF5F" w14:textId="77777777" w:rsidR="00F9510B" w:rsidRDefault="00000000">
      <w:r>
        <w:br w:type="page"/>
      </w:r>
    </w:p>
    <w:p w14:paraId="37559C6B" w14:textId="77777777" w:rsidR="00F9510B" w:rsidRDefault="00000000">
      <w:r>
        <w:lastRenderedPageBreak/>
        <w:t>Photograph 11 — IMG_3645(1).jpeg</w:t>
      </w:r>
    </w:p>
    <w:p w14:paraId="6A5E86EA" w14:textId="77777777" w:rsidR="00F9510B" w:rsidRDefault="00000000">
      <w:r>
        <w:rPr>
          <w:noProof/>
        </w:rPr>
        <w:drawing>
          <wp:inline distT="0" distB="0" distL="0" distR="0" wp14:anchorId="7701A995" wp14:editId="15D3B1FE">
            <wp:extent cx="5943600" cy="7924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5(1).jpeg"/>
                    <pic:cNvPicPr/>
                  </pic:nvPicPr>
                  <pic:blipFill>
                    <a:blip r:embed="rId18"/>
                    <a:stretch>
                      <a:fillRect/>
                    </a:stretch>
                  </pic:blipFill>
                  <pic:spPr>
                    <a:xfrm>
                      <a:off x="0" y="0"/>
                      <a:ext cx="5943600" cy="7924800"/>
                    </a:xfrm>
                    <a:prstGeom prst="rect">
                      <a:avLst/>
                    </a:prstGeom>
                  </pic:spPr>
                </pic:pic>
              </a:graphicData>
            </a:graphic>
          </wp:inline>
        </w:drawing>
      </w:r>
    </w:p>
    <w:p w14:paraId="476ABB3D" w14:textId="77777777" w:rsidR="00F9510B" w:rsidRDefault="00000000">
      <w:r>
        <w:br w:type="page"/>
      </w:r>
    </w:p>
    <w:p w14:paraId="649DF324" w14:textId="77777777" w:rsidR="00F9510B" w:rsidRDefault="00000000">
      <w:r>
        <w:lastRenderedPageBreak/>
        <w:t>Photograph 12 — IMG_3646(1).jpeg</w:t>
      </w:r>
    </w:p>
    <w:p w14:paraId="1A85A012" w14:textId="77777777" w:rsidR="00F9510B" w:rsidRDefault="00000000">
      <w:r>
        <w:rPr>
          <w:noProof/>
        </w:rPr>
        <w:drawing>
          <wp:inline distT="0" distB="0" distL="0" distR="0" wp14:anchorId="7560104C" wp14:editId="015E2834">
            <wp:extent cx="5943600" cy="792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6(1).jpeg"/>
                    <pic:cNvPicPr/>
                  </pic:nvPicPr>
                  <pic:blipFill>
                    <a:blip r:embed="rId19"/>
                    <a:stretch>
                      <a:fillRect/>
                    </a:stretch>
                  </pic:blipFill>
                  <pic:spPr>
                    <a:xfrm>
                      <a:off x="0" y="0"/>
                      <a:ext cx="5943600" cy="7924800"/>
                    </a:xfrm>
                    <a:prstGeom prst="rect">
                      <a:avLst/>
                    </a:prstGeom>
                  </pic:spPr>
                </pic:pic>
              </a:graphicData>
            </a:graphic>
          </wp:inline>
        </w:drawing>
      </w:r>
    </w:p>
    <w:p w14:paraId="135A8CE9" w14:textId="77777777" w:rsidR="00F9510B" w:rsidRDefault="00000000">
      <w:r>
        <w:br w:type="page"/>
      </w:r>
    </w:p>
    <w:p w14:paraId="13DC8D3B" w14:textId="77777777" w:rsidR="00F9510B" w:rsidRDefault="00000000">
      <w:r>
        <w:lastRenderedPageBreak/>
        <w:t>Photograph 13 — IMG_3647(1).jpeg</w:t>
      </w:r>
    </w:p>
    <w:p w14:paraId="0F22C7F5" w14:textId="77777777" w:rsidR="00F9510B" w:rsidRDefault="00000000">
      <w:r>
        <w:rPr>
          <w:noProof/>
        </w:rPr>
        <w:drawing>
          <wp:inline distT="0" distB="0" distL="0" distR="0" wp14:anchorId="1438F848" wp14:editId="6899AE22">
            <wp:extent cx="5943600" cy="7924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47(1).jpeg"/>
                    <pic:cNvPicPr/>
                  </pic:nvPicPr>
                  <pic:blipFill>
                    <a:blip r:embed="rId20"/>
                    <a:stretch>
                      <a:fillRect/>
                    </a:stretch>
                  </pic:blipFill>
                  <pic:spPr>
                    <a:xfrm>
                      <a:off x="0" y="0"/>
                      <a:ext cx="5943600" cy="7924800"/>
                    </a:xfrm>
                    <a:prstGeom prst="rect">
                      <a:avLst/>
                    </a:prstGeom>
                  </pic:spPr>
                </pic:pic>
              </a:graphicData>
            </a:graphic>
          </wp:inline>
        </w:drawing>
      </w:r>
    </w:p>
    <w:sectPr w:rsidR="00F9510B" w:rsidSect="00034616">
      <w:footerReference w:type="default" r:id="rId21"/>
      <w:pgSz w:w="12240" w:h="15840"/>
      <w:pgMar w:top="1080" w:right="1800" w:bottom="1008" w:left="180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DC20" w14:textId="77777777" w:rsidR="006436CA" w:rsidRDefault="006436CA">
      <w:pPr>
        <w:spacing w:after="0" w:line="240" w:lineRule="auto"/>
      </w:pPr>
      <w:r>
        <w:separator/>
      </w:r>
    </w:p>
  </w:endnote>
  <w:endnote w:type="continuationSeparator" w:id="0">
    <w:p w14:paraId="035EA8CD" w14:textId="77777777" w:rsidR="006436CA" w:rsidRDefault="00643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86B0" w14:textId="77777777" w:rsidR="00F9510B" w:rsidRDefault="00000000">
    <w:pPr>
      <w:pStyle w:val="Footer"/>
      <w:jc w:val="center"/>
    </w:pPr>
    <w:r>
      <w:t xml:space="preserve">CARNA Planning Day • October 17, </w:t>
    </w:r>
    <w:proofErr w:type="gramStart"/>
    <w:r>
      <w:t>2026</w:t>
    </w:r>
    <w:proofErr w:type="gramEnd"/>
    <w:r>
      <w:t xml:space="preserve"> • Working record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7D993" w14:textId="77777777" w:rsidR="006436CA" w:rsidRDefault="006436CA">
      <w:pPr>
        <w:spacing w:after="0" w:line="240" w:lineRule="auto"/>
      </w:pPr>
      <w:r>
        <w:separator/>
      </w:r>
    </w:p>
  </w:footnote>
  <w:footnote w:type="continuationSeparator" w:id="0">
    <w:p w14:paraId="7DBE3811" w14:textId="77777777" w:rsidR="006436CA" w:rsidRDefault="006436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4915986">
    <w:abstractNumId w:val="8"/>
  </w:num>
  <w:num w:numId="2" w16cid:durableId="2050956701">
    <w:abstractNumId w:val="6"/>
  </w:num>
  <w:num w:numId="3" w16cid:durableId="199246814">
    <w:abstractNumId w:val="5"/>
  </w:num>
  <w:num w:numId="4" w16cid:durableId="1828857047">
    <w:abstractNumId w:val="4"/>
  </w:num>
  <w:num w:numId="5" w16cid:durableId="1215242431">
    <w:abstractNumId w:val="7"/>
  </w:num>
  <w:num w:numId="6" w16cid:durableId="972948918">
    <w:abstractNumId w:val="3"/>
  </w:num>
  <w:num w:numId="7" w16cid:durableId="919560825">
    <w:abstractNumId w:val="2"/>
  </w:num>
  <w:num w:numId="8" w16cid:durableId="2041710456">
    <w:abstractNumId w:val="1"/>
  </w:num>
  <w:num w:numId="9" w16cid:durableId="103523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74C9E"/>
    <w:rsid w:val="006436CA"/>
    <w:rsid w:val="0086165A"/>
    <w:rsid w:val="00AA1D8D"/>
    <w:rsid w:val="00B47730"/>
    <w:rsid w:val="00BB2BD7"/>
    <w:rsid w:val="00BC6C6B"/>
    <w:rsid w:val="00CB0664"/>
    <w:rsid w:val="00F951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59A203"/>
  <w14:defaultImageDpi w14:val="300"/>
  <w15:docId w15:val="{09B449BB-9CFA-440B-845D-085B39EE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415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41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5415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19</Pages>
  <Words>1360</Words>
  <Characters>7756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Dennis M</cp:lastModifiedBy>
  <cp:revision>2</cp:revision>
  <dcterms:created xsi:type="dcterms:W3CDTF">2013-12-23T23:15:00Z</dcterms:created>
  <dcterms:modified xsi:type="dcterms:W3CDTF">2026-10-18T04:27:00Z</dcterms:modified>
  <cp:category/>
</cp:coreProperties>
</file>